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438" w:rsidRDefault="007B2438" w:rsidP="007B2438">
      <w:pPr>
        <w:pStyle w:val="af1"/>
        <w:rPr>
          <w:rFonts w:hint="eastAsia"/>
        </w:rPr>
      </w:pPr>
    </w:p>
    <w:p w:rsidR="007B2438" w:rsidRPr="007B2438" w:rsidRDefault="007B2438" w:rsidP="007B2438">
      <w:pPr>
        <w:pStyle w:val="a9"/>
        <w:rPr>
          <w:rFonts w:ascii="바탕체" w:eastAsia="바탕체" w:hAnsi="바탕체" w:hint="eastAsia"/>
          <w:sz w:val="24"/>
          <w:szCs w:val="24"/>
        </w:rPr>
      </w:pPr>
    </w:p>
    <w:p w:rsidR="007B2438" w:rsidRPr="007B2438" w:rsidRDefault="007B2438" w:rsidP="007B2438">
      <w:pPr>
        <w:pStyle w:val="a9"/>
        <w:rPr>
          <w:rFonts w:ascii="바탕체" w:eastAsia="바탕체" w:hAnsi="바탕체" w:hint="eastAsia"/>
          <w:b/>
          <w:sz w:val="24"/>
          <w:szCs w:val="24"/>
        </w:rPr>
      </w:pPr>
      <w:proofErr w:type="spellStart"/>
      <w:r w:rsidRPr="007B2438">
        <w:rPr>
          <w:rFonts w:ascii="바탕체" w:eastAsia="바탕체" w:hAnsi="바탕체" w:hint="eastAsia"/>
          <w:b/>
          <w:sz w:val="24"/>
          <w:szCs w:val="24"/>
        </w:rPr>
        <w:t>깟짜나곳따경</w:t>
      </w:r>
      <w:proofErr w:type="spellEnd"/>
    </w:p>
    <w:p w:rsidR="007B2438" w:rsidRPr="007B2438" w:rsidRDefault="007B2438" w:rsidP="007B2438">
      <w:pPr>
        <w:pStyle w:val="a9"/>
        <w:rPr>
          <w:rFonts w:ascii="바탕체" w:eastAsia="바탕체" w:hAnsi="바탕체" w:hint="eastAsia"/>
          <w:sz w:val="24"/>
          <w:szCs w:val="24"/>
        </w:rPr>
      </w:pPr>
      <w:r w:rsidRPr="007B2438">
        <w:rPr>
          <w:rFonts w:ascii="바탕체" w:eastAsia="바탕체" w:hAnsi="바탕체" w:hint="eastAsia"/>
          <w:sz w:val="24"/>
          <w:szCs w:val="24"/>
        </w:rPr>
        <w:t>(</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nagottasutta</w:t>
      </w:r>
      <w:r w:rsidRPr="007B2438">
        <w:rPr>
          <w:rFonts w:ascii="바탕체" w:eastAsia="바탕체" w:hAnsi="Tahoma" w:cs="Tahoma"/>
          <w:sz w:val="24"/>
          <w:szCs w:val="24"/>
        </w:rPr>
        <w:t>ṃ</w:t>
      </w:r>
      <w:proofErr w:type="spellEnd"/>
      <w:r w:rsidRPr="007B2438">
        <w:rPr>
          <w:rFonts w:ascii="바탕체" w:eastAsia="바탕체" w:hAnsi="바탕체" w:cs="Tahoma" w:hint="eastAsia"/>
          <w:sz w:val="24"/>
          <w:szCs w:val="24"/>
        </w:rPr>
        <w:t>-</w:t>
      </w:r>
      <w:r w:rsidRPr="007B2438">
        <w:rPr>
          <w:rFonts w:ascii="바탕체" w:eastAsia="바탕체" w:hAnsi="바탕체"/>
          <w:sz w:val="24"/>
          <w:szCs w:val="24"/>
        </w:rPr>
        <w:t xml:space="preserve"> Venerable </w:t>
      </w:r>
      <w:proofErr w:type="spellStart"/>
      <w:r w:rsidRPr="007B2438">
        <w:rPr>
          <w:rFonts w:ascii="바탕체" w:eastAsia="바탕체" w:hAnsi="바탕체"/>
          <w:sz w:val="24"/>
          <w:szCs w:val="24"/>
        </w:rPr>
        <w:t>Kacchānagotta</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상윳따니까야</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S12.1.5</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전재성님역</w:t>
      </w:r>
      <w:proofErr w:type="spellEnd"/>
      <w:r w:rsidRPr="007B2438">
        <w:rPr>
          <w:rFonts w:ascii="바탕체" w:eastAsia="바탕체" w:hAnsi="바탕체" w:hint="eastAsia"/>
          <w:sz w:val="24"/>
          <w:szCs w:val="24"/>
        </w:rPr>
        <w:t xml:space="preserve">) </w:t>
      </w:r>
    </w:p>
    <w:p w:rsidR="007B2438" w:rsidRPr="007B2438" w:rsidRDefault="007B2438" w:rsidP="007B2438">
      <w:pPr>
        <w:pStyle w:val="a9"/>
        <w:rPr>
          <w:rFonts w:ascii="바탕체" w:eastAsia="바탕체" w:hAnsi="바탕체" w:hint="eastAsia"/>
          <w:sz w:val="24"/>
          <w:szCs w:val="24"/>
        </w:rPr>
      </w:pPr>
    </w:p>
    <w:p w:rsidR="007B2438" w:rsidRPr="007B2438" w:rsidRDefault="007B2438" w:rsidP="007B2438">
      <w:pPr>
        <w:pStyle w:val="a9"/>
        <w:rPr>
          <w:rFonts w:ascii="바탕체" w:eastAsia="바탕체" w:hAnsi="바탕체" w:hint="eastAsia"/>
          <w:sz w:val="24"/>
          <w:szCs w:val="24"/>
        </w:rPr>
      </w:pPr>
      <w:proofErr w:type="spellStart"/>
      <w:proofErr w:type="gramStart"/>
      <w:r w:rsidRPr="007B2438">
        <w:rPr>
          <w:rFonts w:ascii="바탕체" w:eastAsia="바탕체" w:hAnsi="바탕체" w:hint="eastAsia"/>
          <w:sz w:val="24"/>
          <w:szCs w:val="24"/>
        </w:rPr>
        <w:t>이와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같이</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나는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들었다</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한때</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세존께서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싸밧티의</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제따바나에</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있는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아나타삔디까</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승원에</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계셨다</w:t>
      </w:r>
      <w:proofErr w:type="spellEnd"/>
      <w:r w:rsidRPr="007B2438">
        <w:rPr>
          <w:rFonts w:ascii="바탕체" w:eastAsia="바탕체" w:hAnsi="바탕체" w:hint="eastAsia"/>
          <w:sz w:val="24"/>
          <w:szCs w:val="24"/>
        </w:rPr>
        <w:t>.</w:t>
      </w:r>
      <w:proofErr w:type="gramEnd"/>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 xml:space="preserve">그때 </w:t>
      </w:r>
      <w:proofErr w:type="spellStart"/>
      <w:r w:rsidRPr="007B2438">
        <w:rPr>
          <w:rFonts w:ascii="바탕체" w:eastAsia="바탕체" w:hAnsi="바탕체" w:hint="eastAsia"/>
          <w:sz w:val="24"/>
          <w:szCs w:val="24"/>
          <w:lang w:eastAsia="ko-KR"/>
        </w:rPr>
        <w:t>존자</w:t>
      </w:r>
      <w:proofErr w:type="spellEnd"/>
      <w:r w:rsidRPr="007B2438">
        <w:rPr>
          <w:rFonts w:ascii="바탕체" w:eastAsia="바탕체" w:hAnsi="바탕체" w:hint="eastAsia"/>
          <w:sz w:val="24"/>
          <w:szCs w:val="24"/>
          <w:lang w:eastAsia="ko-KR"/>
        </w:rPr>
        <w:t xml:space="preserve"> </w:t>
      </w:r>
      <w:proofErr w:type="spellStart"/>
      <w:r w:rsidRPr="007B2438">
        <w:rPr>
          <w:rFonts w:ascii="바탕체" w:eastAsia="바탕체" w:hAnsi="바탕체" w:hint="eastAsia"/>
          <w:sz w:val="24"/>
          <w:szCs w:val="24"/>
          <w:lang w:eastAsia="ko-KR"/>
        </w:rPr>
        <w:t>깟짜야나곳따가</w:t>
      </w:r>
      <w:proofErr w:type="spellEnd"/>
      <w:r w:rsidRPr="007B2438">
        <w:rPr>
          <w:rFonts w:ascii="바탕체" w:eastAsia="바탕체" w:hAnsi="바탕체" w:hint="eastAsia"/>
          <w:sz w:val="24"/>
          <w:szCs w:val="24"/>
          <w:lang w:eastAsia="ko-KR"/>
        </w:rPr>
        <w:t xml:space="preserve"> 세존께서 계신 곳으로 찾아왔다. 가까이 다가와서 세존께 인사를 드리고 한쪽으로 물러앉았다. 한쪽으로 물러앉은 </w:t>
      </w:r>
      <w:proofErr w:type="spellStart"/>
      <w:r w:rsidRPr="007B2438">
        <w:rPr>
          <w:rFonts w:ascii="바탕체" w:eastAsia="바탕체" w:hAnsi="바탕체" w:hint="eastAsia"/>
          <w:sz w:val="24"/>
          <w:szCs w:val="24"/>
          <w:lang w:eastAsia="ko-KR"/>
        </w:rPr>
        <w:t>존자</w:t>
      </w:r>
      <w:proofErr w:type="spellEnd"/>
      <w:r w:rsidRPr="007B2438">
        <w:rPr>
          <w:rFonts w:ascii="바탕체" w:eastAsia="바탕체" w:hAnsi="바탕체" w:hint="eastAsia"/>
          <w:sz w:val="24"/>
          <w:szCs w:val="24"/>
          <w:lang w:eastAsia="ko-KR"/>
        </w:rPr>
        <w:t xml:space="preserve"> </w:t>
      </w:r>
      <w:proofErr w:type="spellStart"/>
      <w:r w:rsidRPr="007B2438">
        <w:rPr>
          <w:rFonts w:ascii="바탕체" w:eastAsia="바탕체" w:hAnsi="바탕체" w:hint="eastAsia"/>
          <w:sz w:val="24"/>
          <w:szCs w:val="24"/>
          <w:lang w:eastAsia="ko-KR"/>
        </w:rPr>
        <w:t>깟짜야나곳따는</w:t>
      </w:r>
      <w:proofErr w:type="spellEnd"/>
      <w:r w:rsidRPr="007B2438">
        <w:rPr>
          <w:rFonts w:ascii="바탕체" w:eastAsia="바탕체" w:hAnsi="바탕체" w:hint="eastAsia"/>
          <w:sz w:val="24"/>
          <w:szCs w:val="24"/>
          <w:lang w:eastAsia="ko-KR"/>
        </w:rPr>
        <w:t xml:space="preserve"> 세존께 이와 같이 말했다.</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w:t>
      </w:r>
      <w:proofErr w:type="spellStart"/>
      <w:r w:rsidRPr="007B2438">
        <w:rPr>
          <w:rFonts w:ascii="바탕체" w:eastAsia="바탕체" w:hAnsi="바탕체" w:hint="eastAsia"/>
          <w:sz w:val="24"/>
          <w:szCs w:val="24"/>
          <w:lang w:eastAsia="ko-KR"/>
        </w:rPr>
        <w:t>깟짜야나</w:t>
      </w:r>
      <w:proofErr w:type="spellEnd"/>
      <w:r w:rsidRPr="007B2438">
        <w:rPr>
          <w:rFonts w:ascii="바탕체" w:eastAsia="바탕체" w:hAnsi="바탕체" w:hint="eastAsia"/>
          <w:sz w:val="24"/>
          <w:szCs w:val="24"/>
          <w:lang w:eastAsia="ko-KR"/>
        </w:rPr>
        <w:t>] "올바른 견해, 올바른 견해 하는데 세존이시여, 올바른 견해란 어떤 것입니까?"</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[세존] "</w:t>
      </w:r>
      <w:proofErr w:type="spellStart"/>
      <w:r w:rsidRPr="007B2438">
        <w:rPr>
          <w:rFonts w:ascii="바탕체" w:eastAsia="바탕체" w:hAnsi="바탕체" w:hint="eastAsia"/>
          <w:sz w:val="24"/>
          <w:szCs w:val="24"/>
          <w:lang w:eastAsia="ko-KR"/>
        </w:rPr>
        <w:t>깟짜야나여</w:t>
      </w:r>
      <w:proofErr w:type="spellEnd"/>
      <w:r w:rsidRPr="007B2438">
        <w:rPr>
          <w:rFonts w:ascii="바탕체" w:eastAsia="바탕체" w:hAnsi="바탕체" w:hint="eastAsia"/>
          <w:sz w:val="24"/>
          <w:szCs w:val="24"/>
          <w:lang w:eastAsia="ko-KR"/>
        </w:rPr>
        <w:t xml:space="preserve">, 이 </w:t>
      </w:r>
      <w:proofErr w:type="spellStart"/>
      <w:r w:rsidRPr="007B2438">
        <w:rPr>
          <w:rFonts w:ascii="바탕체" w:eastAsia="바탕체" w:hAnsi="바탕체" w:hint="eastAsia"/>
          <w:sz w:val="24"/>
          <w:szCs w:val="24"/>
          <w:lang w:eastAsia="ko-KR"/>
        </w:rPr>
        <w:t>세상사람들은</w:t>
      </w:r>
      <w:proofErr w:type="spellEnd"/>
      <w:r w:rsidRPr="007B2438">
        <w:rPr>
          <w:rFonts w:ascii="바탕체" w:eastAsia="바탕체" w:hAnsi="바탕체" w:hint="eastAsia"/>
          <w:sz w:val="24"/>
          <w:szCs w:val="24"/>
          <w:lang w:eastAsia="ko-KR"/>
        </w:rPr>
        <w:t xml:space="preserve"> 대부분 존재나 </w:t>
      </w:r>
      <w:proofErr w:type="spellStart"/>
      <w:r w:rsidRPr="007B2438">
        <w:rPr>
          <w:rFonts w:ascii="바탕체" w:eastAsia="바탕체" w:hAnsi="바탕체" w:hint="eastAsia"/>
          <w:sz w:val="24"/>
          <w:szCs w:val="24"/>
          <w:lang w:eastAsia="ko-KR"/>
        </w:rPr>
        <w:t>비존재의</w:t>
      </w:r>
      <w:proofErr w:type="spellEnd"/>
      <w:r w:rsidRPr="007B2438">
        <w:rPr>
          <w:rFonts w:ascii="바탕체" w:eastAsia="바탕체" w:hAnsi="바탕체" w:hint="eastAsia"/>
          <w:sz w:val="24"/>
          <w:szCs w:val="24"/>
          <w:lang w:eastAsia="ko-KR"/>
        </w:rPr>
        <w:t xml:space="preserve"> 두 가지에 의존한다.</w:t>
      </w:r>
    </w:p>
    <w:p w:rsidR="007B2438" w:rsidRPr="007B2438" w:rsidRDefault="007B2438" w:rsidP="007B2438">
      <w:pPr>
        <w:pStyle w:val="a9"/>
        <w:rPr>
          <w:rFonts w:ascii="바탕체" w:eastAsia="바탕체" w:hAnsi="바탕체" w:hint="eastAsia"/>
          <w:sz w:val="24"/>
          <w:szCs w:val="24"/>
        </w:rPr>
      </w:pPr>
      <w:proofErr w:type="spellStart"/>
      <w:proofErr w:type="gramStart"/>
      <w:r w:rsidRPr="007B2438">
        <w:rPr>
          <w:rFonts w:ascii="바탕체" w:eastAsia="바탕체" w:hAnsi="바탕체" w:hint="eastAsia"/>
          <w:sz w:val="24"/>
          <w:szCs w:val="24"/>
        </w:rPr>
        <w:t>Dvaya</w:t>
      </w:r>
      <w:r w:rsidRPr="007B2438">
        <w:rPr>
          <w:rFonts w:ascii="바탕체" w:eastAsia="바탕체" w:hAnsi="Tahoma" w:cs="Tahoma"/>
          <w:sz w:val="24"/>
          <w:szCs w:val="24"/>
        </w:rPr>
        <w:t>ṃ</w:t>
      </w:r>
      <w:r w:rsidRPr="007B2438">
        <w:rPr>
          <w:rFonts w:ascii="바탕체" w:eastAsia="바탕체" w:hAnsi="바탕체" w:hint="eastAsia"/>
          <w:sz w:val="24"/>
          <w:szCs w:val="24"/>
        </w:rPr>
        <w:t>nissito</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kho'ya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loko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yebhuyyena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atthitañceva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natthitañca</w:t>
      </w:r>
      <w:proofErr w:type="spellEnd"/>
      <w:r w:rsidRPr="007B2438">
        <w:rPr>
          <w:rFonts w:ascii="바탕체" w:eastAsia="바탕체" w:hAnsi="바탕체" w:cs="맑은 고딕" w:hint="eastAsia"/>
          <w:sz w:val="24"/>
          <w:szCs w:val="24"/>
        </w:rPr>
        <w:t>.</w:t>
      </w:r>
      <w:proofErr w:type="gramEnd"/>
      <w:r w:rsidRPr="007B2438">
        <w:rPr>
          <w:rFonts w:ascii="바탕체" w:eastAsia="바탕체" w:hAnsi="바탕체" w:cs="맑은 고딕" w:hint="eastAsia"/>
          <w:sz w:val="24"/>
          <w:szCs w:val="24"/>
        </w:rPr>
        <w:t xml:space="preserve"> </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proofErr w:type="spellStart"/>
      <w:r w:rsidRPr="007B2438">
        <w:rPr>
          <w:rFonts w:ascii="바탕체" w:eastAsia="바탕체" w:hAnsi="바탕체" w:hint="eastAsia"/>
          <w:sz w:val="24"/>
          <w:szCs w:val="24"/>
          <w:lang w:eastAsia="ko-KR"/>
        </w:rPr>
        <w:t>깟짜야나여</w:t>
      </w:r>
      <w:proofErr w:type="spellEnd"/>
      <w:r w:rsidRPr="007B2438">
        <w:rPr>
          <w:rFonts w:ascii="바탕체" w:eastAsia="바탕체" w:hAnsi="바탕체" w:hint="eastAsia"/>
          <w:sz w:val="24"/>
          <w:szCs w:val="24"/>
          <w:lang w:eastAsia="ko-KR"/>
        </w:rPr>
        <w:t xml:space="preserve">, 참으로 올바른 지혜로써 있는 그대로 세상의 발생을 관찰하면 세상에 </w:t>
      </w:r>
      <w:proofErr w:type="spellStart"/>
      <w:r w:rsidRPr="007B2438">
        <w:rPr>
          <w:rFonts w:ascii="바탕체" w:eastAsia="바탕체" w:hAnsi="바탕체" w:hint="eastAsia"/>
          <w:sz w:val="24"/>
          <w:szCs w:val="24"/>
          <w:lang w:eastAsia="ko-KR"/>
        </w:rPr>
        <w:t>비존재라는</w:t>
      </w:r>
      <w:proofErr w:type="spellEnd"/>
      <w:r w:rsidRPr="007B2438">
        <w:rPr>
          <w:rFonts w:ascii="바탕체" w:eastAsia="바탕체" w:hAnsi="바탕체" w:hint="eastAsia"/>
          <w:sz w:val="24"/>
          <w:szCs w:val="24"/>
          <w:lang w:eastAsia="ko-KR"/>
        </w:rPr>
        <w:t xml:space="preserve"> 것은 사라진다. </w:t>
      </w:r>
      <w:proofErr w:type="spellStart"/>
      <w:r w:rsidRPr="007B2438">
        <w:rPr>
          <w:rFonts w:ascii="바탕체" w:eastAsia="바탕체" w:hAnsi="바탕체" w:hint="eastAsia"/>
          <w:sz w:val="24"/>
          <w:szCs w:val="24"/>
          <w:lang w:eastAsia="ko-KR"/>
        </w:rPr>
        <w:t>깟짜야나여</w:t>
      </w:r>
      <w:proofErr w:type="spellEnd"/>
      <w:r w:rsidRPr="007B2438">
        <w:rPr>
          <w:rFonts w:ascii="바탕체" w:eastAsia="바탕체" w:hAnsi="바탕체" w:hint="eastAsia"/>
          <w:sz w:val="24"/>
          <w:szCs w:val="24"/>
          <w:lang w:eastAsia="ko-KR"/>
        </w:rPr>
        <w:t>, 참으로 올바른 지혜로써 있는 그대로 세상의 소멸을 관찰하면 세상에 존재라는 것은 사라진다.</w:t>
      </w:r>
    </w:p>
    <w:p w:rsidR="007B2438" w:rsidRPr="007B2438" w:rsidRDefault="007B2438" w:rsidP="007B2438">
      <w:pPr>
        <w:pStyle w:val="a9"/>
        <w:rPr>
          <w:rFonts w:ascii="바탕체" w:eastAsia="바탕체" w:hAnsi="바탕체" w:hint="eastAsia"/>
          <w:sz w:val="24"/>
          <w:szCs w:val="24"/>
        </w:rPr>
      </w:pPr>
      <w:proofErr w:type="spellStart"/>
      <w:r w:rsidRPr="007B2438">
        <w:rPr>
          <w:rFonts w:ascii="바탕체" w:eastAsia="바탕체" w:hAnsi="바탕체" w:hint="eastAsia"/>
          <w:sz w:val="24"/>
          <w:szCs w:val="24"/>
        </w:rPr>
        <w:t>Lokasamudayañca</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kho</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yath</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bh</w:t>
      </w:r>
      <w:r w:rsidRPr="007B2438">
        <w:rPr>
          <w:rFonts w:ascii="바탕체" w:eastAsia="바탕체" w:hAnsi="바탕체" w:cs="바탕" w:hint="eastAsia"/>
          <w:sz w:val="24"/>
          <w:szCs w:val="24"/>
        </w:rPr>
        <w:t>ū</w:t>
      </w:r>
      <w:r w:rsidRPr="007B2438">
        <w:rPr>
          <w:rFonts w:ascii="바탕체" w:eastAsia="바탕체" w:hAnsi="바탕체" w:cs="맑은 고딕" w:hint="eastAsia"/>
          <w:sz w:val="24"/>
          <w:szCs w:val="24"/>
        </w:rPr>
        <w:t>ta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sammappaññ</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ya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passato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loke</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natthit</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proofErr w:type="gramStart"/>
      <w:r w:rsidRPr="007B2438">
        <w:rPr>
          <w:rFonts w:ascii="바탕체" w:eastAsia="바탕체" w:hAnsi="바탕체" w:cs="맑은 고딕" w:hint="eastAsia"/>
          <w:sz w:val="24"/>
          <w:szCs w:val="24"/>
        </w:rPr>
        <w:t>s</w:t>
      </w:r>
      <w:r w:rsidRPr="007B2438">
        <w:rPr>
          <w:rFonts w:ascii="바탕체" w:eastAsia="바탕체" w:hAnsi="바탕체" w:cs="바탕" w:hint="eastAsia"/>
          <w:sz w:val="24"/>
          <w:szCs w:val="24"/>
        </w:rPr>
        <w:t>ā</w:t>
      </w:r>
      <w:proofErr w:type="spellEnd"/>
      <w:proofErr w:type="gram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hoti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Lokanirodha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kho</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yath</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bh</w:t>
      </w:r>
      <w:r w:rsidRPr="007B2438">
        <w:rPr>
          <w:rFonts w:ascii="바탕체" w:eastAsia="바탕체" w:hAnsi="바탕체" w:cs="바탕" w:hint="eastAsia"/>
          <w:sz w:val="24"/>
          <w:szCs w:val="24"/>
        </w:rPr>
        <w:t>ū</w:t>
      </w:r>
      <w:r w:rsidRPr="007B2438">
        <w:rPr>
          <w:rFonts w:ascii="바탕체" w:eastAsia="바탕체" w:hAnsi="바탕체" w:cs="맑은 고딕" w:hint="eastAsia"/>
          <w:sz w:val="24"/>
          <w:szCs w:val="24"/>
        </w:rPr>
        <w:t>ta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sammappaññ</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ya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passato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loke</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natthit</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proofErr w:type="gramStart"/>
      <w:r w:rsidRPr="007B2438">
        <w:rPr>
          <w:rFonts w:ascii="바탕체" w:eastAsia="바탕체" w:hAnsi="바탕체" w:cs="맑은 고딕" w:hint="eastAsia"/>
          <w:sz w:val="24"/>
          <w:szCs w:val="24"/>
        </w:rPr>
        <w:t>s</w:t>
      </w:r>
      <w:r w:rsidRPr="007B2438">
        <w:rPr>
          <w:rFonts w:ascii="바탕체" w:eastAsia="바탕체" w:hAnsi="바탕체" w:cs="바탕" w:hint="eastAsia"/>
          <w:sz w:val="24"/>
          <w:szCs w:val="24"/>
        </w:rPr>
        <w:t>ā</w:t>
      </w:r>
      <w:proofErr w:type="spellEnd"/>
      <w:proofErr w:type="gram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hoti</w:t>
      </w:r>
      <w:proofErr w:type="spellEnd"/>
      <w:r w:rsidRPr="007B2438">
        <w:rPr>
          <w:rFonts w:ascii="바탕체" w:eastAsia="바탕체" w:hAnsi="바탕체" w:cs="맑은 고딕" w:hint="eastAsia"/>
          <w:sz w:val="24"/>
          <w:szCs w:val="24"/>
        </w:rPr>
        <w:t xml:space="preserve">. </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proofErr w:type="spellStart"/>
      <w:r w:rsidRPr="007B2438">
        <w:rPr>
          <w:rFonts w:ascii="바탕체" w:eastAsia="바탕체" w:hAnsi="바탕체" w:hint="eastAsia"/>
          <w:sz w:val="24"/>
          <w:szCs w:val="24"/>
          <w:lang w:eastAsia="ko-KR"/>
        </w:rPr>
        <w:t>깟짜야나여</w:t>
      </w:r>
      <w:proofErr w:type="spellEnd"/>
      <w:r w:rsidRPr="007B2438">
        <w:rPr>
          <w:rFonts w:ascii="바탕체" w:eastAsia="바탕체" w:hAnsi="바탕체" w:hint="eastAsia"/>
          <w:sz w:val="24"/>
          <w:szCs w:val="24"/>
          <w:lang w:eastAsia="ko-KR"/>
        </w:rPr>
        <w:t xml:space="preserve">, 이 </w:t>
      </w:r>
      <w:proofErr w:type="spellStart"/>
      <w:r w:rsidRPr="007B2438">
        <w:rPr>
          <w:rFonts w:ascii="바탕체" w:eastAsia="바탕체" w:hAnsi="바탕체" w:hint="eastAsia"/>
          <w:sz w:val="24"/>
          <w:szCs w:val="24"/>
          <w:lang w:eastAsia="ko-KR"/>
        </w:rPr>
        <w:t>세상사람들은</w:t>
      </w:r>
      <w:proofErr w:type="spellEnd"/>
      <w:r w:rsidRPr="007B2438">
        <w:rPr>
          <w:rFonts w:ascii="바탕체" w:eastAsia="바탕체" w:hAnsi="바탕체" w:hint="eastAsia"/>
          <w:sz w:val="24"/>
          <w:szCs w:val="24"/>
          <w:lang w:eastAsia="ko-KR"/>
        </w:rPr>
        <w:t xml:space="preserve"> 대부분 접근, </w:t>
      </w:r>
      <w:proofErr w:type="spellStart"/>
      <w:r w:rsidRPr="007B2438">
        <w:rPr>
          <w:rFonts w:ascii="바탕체" w:eastAsia="바탕체" w:hAnsi="바탕체" w:hint="eastAsia"/>
          <w:sz w:val="24"/>
          <w:szCs w:val="24"/>
          <w:lang w:eastAsia="ko-KR"/>
        </w:rPr>
        <w:t>취착</w:t>
      </w:r>
      <w:proofErr w:type="spellEnd"/>
      <w:r w:rsidRPr="007B2438">
        <w:rPr>
          <w:rFonts w:ascii="바탕체" w:eastAsia="바탕체" w:hAnsi="바탕체" w:hint="eastAsia"/>
          <w:sz w:val="24"/>
          <w:szCs w:val="24"/>
          <w:lang w:eastAsia="ko-KR"/>
        </w:rPr>
        <w:t xml:space="preserve">, </w:t>
      </w:r>
      <w:proofErr w:type="spellStart"/>
      <w:r w:rsidRPr="007B2438">
        <w:rPr>
          <w:rFonts w:ascii="바탕체" w:eastAsia="바탕체" w:hAnsi="바탕체" w:hint="eastAsia"/>
          <w:sz w:val="24"/>
          <w:szCs w:val="24"/>
          <w:lang w:eastAsia="ko-KR"/>
        </w:rPr>
        <w:t>주착을</w:t>
      </w:r>
      <w:proofErr w:type="spellEnd"/>
      <w:r w:rsidRPr="007B2438">
        <w:rPr>
          <w:rFonts w:ascii="바탕체" w:eastAsia="바탕체" w:hAnsi="바탕체" w:hint="eastAsia"/>
          <w:sz w:val="24"/>
          <w:szCs w:val="24"/>
          <w:lang w:eastAsia="ko-KR"/>
        </w:rPr>
        <w:t xml:space="preserve"> 통해 얽매여 있다. </w:t>
      </w:r>
      <w:proofErr w:type="spellStart"/>
      <w:r w:rsidRPr="007B2438">
        <w:rPr>
          <w:rFonts w:ascii="바탕체" w:eastAsia="바탕체" w:hAnsi="바탕체" w:hint="eastAsia"/>
          <w:sz w:val="24"/>
          <w:szCs w:val="24"/>
          <w:lang w:eastAsia="ko-KR"/>
        </w:rPr>
        <w:t>깟짜야나여</w:t>
      </w:r>
      <w:proofErr w:type="spellEnd"/>
      <w:r w:rsidRPr="007B2438">
        <w:rPr>
          <w:rFonts w:ascii="바탕체" w:eastAsia="바탕체" w:hAnsi="바탕체" w:hint="eastAsia"/>
          <w:sz w:val="24"/>
          <w:szCs w:val="24"/>
          <w:lang w:eastAsia="ko-KR"/>
        </w:rPr>
        <w:t xml:space="preserve">, 이러한 접근하고 </w:t>
      </w:r>
      <w:proofErr w:type="spellStart"/>
      <w:r w:rsidRPr="007B2438">
        <w:rPr>
          <w:rFonts w:ascii="바탕체" w:eastAsia="바탕체" w:hAnsi="바탕체" w:hint="eastAsia"/>
          <w:sz w:val="24"/>
          <w:szCs w:val="24"/>
          <w:lang w:eastAsia="ko-KR"/>
        </w:rPr>
        <w:t>취착하고</w:t>
      </w:r>
      <w:proofErr w:type="spellEnd"/>
      <w:r w:rsidRPr="007B2438">
        <w:rPr>
          <w:rFonts w:ascii="바탕체" w:eastAsia="바탕체" w:hAnsi="바탕체" w:hint="eastAsia"/>
          <w:sz w:val="24"/>
          <w:szCs w:val="24"/>
          <w:lang w:eastAsia="ko-KR"/>
        </w:rPr>
        <w:t xml:space="preserve"> 마음으로 욕구하여 유입되고 잠재되는 것에 다다르지 않고 붙잡지 않고 </w:t>
      </w:r>
      <w:proofErr w:type="spellStart"/>
      <w:r w:rsidRPr="007B2438">
        <w:rPr>
          <w:rFonts w:ascii="바탕체" w:eastAsia="바탕체" w:hAnsi="바탕체" w:hint="eastAsia"/>
          <w:sz w:val="24"/>
          <w:szCs w:val="24"/>
          <w:lang w:eastAsia="ko-KR"/>
        </w:rPr>
        <w:t>주착하지</w:t>
      </w:r>
      <w:proofErr w:type="spellEnd"/>
      <w:r w:rsidRPr="007B2438">
        <w:rPr>
          <w:rFonts w:ascii="바탕체" w:eastAsia="바탕체" w:hAnsi="바탕체" w:hint="eastAsia"/>
          <w:sz w:val="24"/>
          <w:szCs w:val="24"/>
          <w:lang w:eastAsia="ko-KR"/>
        </w:rPr>
        <w:t xml:space="preserve"> 않는 사람은 '그것은 나의 자아가 아니다. 괴로움이 일어나면 일어난다. 괴로움이 사라지면 사라진다'고 의심하지 않고 혼란되지 않는다. 여기서 그에게 다른 사람에 의존하지 않고 지식이 생겨난다. </w:t>
      </w:r>
      <w:proofErr w:type="spellStart"/>
      <w:r w:rsidRPr="007B2438">
        <w:rPr>
          <w:rFonts w:ascii="바탕체" w:eastAsia="바탕체" w:hAnsi="바탕체" w:hint="eastAsia"/>
          <w:sz w:val="24"/>
          <w:szCs w:val="24"/>
          <w:lang w:eastAsia="ko-KR"/>
        </w:rPr>
        <w:t>깟짜야나여</w:t>
      </w:r>
      <w:proofErr w:type="spellEnd"/>
      <w:r w:rsidRPr="007B2438">
        <w:rPr>
          <w:rFonts w:ascii="바탕체" w:eastAsia="바탕체" w:hAnsi="바탕체" w:hint="eastAsia"/>
          <w:sz w:val="24"/>
          <w:szCs w:val="24"/>
          <w:lang w:eastAsia="ko-KR"/>
        </w:rPr>
        <w:t>, 이와 같이 올바른 견해가 생겨난다.</w:t>
      </w:r>
    </w:p>
    <w:p w:rsidR="007B2438" w:rsidRPr="007B2438" w:rsidRDefault="007B2438" w:rsidP="007B2438">
      <w:pPr>
        <w:pStyle w:val="a9"/>
        <w:rPr>
          <w:rFonts w:ascii="바탕체" w:eastAsia="바탕체" w:hAnsi="바탕체" w:hint="eastAsia"/>
          <w:sz w:val="24"/>
          <w:szCs w:val="24"/>
        </w:rPr>
      </w:pPr>
      <w:proofErr w:type="spellStart"/>
      <w:r w:rsidRPr="007B2438">
        <w:rPr>
          <w:rFonts w:ascii="바탕체" w:eastAsia="바탕체" w:hAnsi="바탕체" w:hint="eastAsia"/>
          <w:sz w:val="24"/>
          <w:szCs w:val="24"/>
        </w:rPr>
        <w:t>Lokanirodha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kho</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yath</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bh</w:t>
      </w:r>
      <w:r w:rsidRPr="007B2438">
        <w:rPr>
          <w:rFonts w:ascii="바탕체" w:eastAsia="바탕체" w:hAnsi="바탕체" w:cs="바탕" w:hint="eastAsia"/>
          <w:sz w:val="24"/>
          <w:szCs w:val="24"/>
        </w:rPr>
        <w:t>ū</w:t>
      </w:r>
      <w:r w:rsidRPr="007B2438">
        <w:rPr>
          <w:rFonts w:ascii="바탕체" w:eastAsia="바탕체" w:hAnsi="바탕체" w:cs="맑은 고딕" w:hint="eastAsia"/>
          <w:sz w:val="24"/>
          <w:szCs w:val="24"/>
        </w:rPr>
        <w:t>ta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sammappaññ</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ya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passato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loke</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atthit</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proofErr w:type="gramStart"/>
      <w:r w:rsidRPr="007B2438">
        <w:rPr>
          <w:rFonts w:ascii="바탕체" w:eastAsia="바탕체" w:hAnsi="바탕체" w:cs="맑은 고딕" w:hint="eastAsia"/>
          <w:sz w:val="24"/>
          <w:szCs w:val="24"/>
        </w:rPr>
        <w:t>s</w:t>
      </w:r>
      <w:r w:rsidRPr="007B2438">
        <w:rPr>
          <w:rFonts w:ascii="바탕체" w:eastAsia="바탕체" w:hAnsi="바탕체" w:cs="바탕" w:hint="eastAsia"/>
          <w:sz w:val="24"/>
          <w:szCs w:val="24"/>
        </w:rPr>
        <w:t>ā</w:t>
      </w:r>
      <w:proofErr w:type="spellEnd"/>
      <w:proofErr w:type="gram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hoti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Up</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yup</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d</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bhinives</w:t>
      </w:r>
      <w:r w:rsidRPr="007B2438">
        <w:rPr>
          <w:rFonts w:ascii="바탕체" w:eastAsia="바탕체" w:hAnsi="바탕체" w:hint="eastAsia"/>
          <w:sz w:val="24"/>
          <w:szCs w:val="24"/>
        </w:rPr>
        <w:t>avinibaddho3</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khv</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ya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loko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yebhuyyena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tañca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up</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yup</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d</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cetaso</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adhi</w:t>
      </w:r>
      <w:r w:rsidRPr="007B2438">
        <w:rPr>
          <w:rFonts w:ascii="바탕체" w:eastAsia="바탕체" w:hAnsi="Tahoma" w:cs="Tahoma"/>
          <w:sz w:val="24"/>
          <w:szCs w:val="24"/>
        </w:rPr>
        <w:t>ṭṭ</w:t>
      </w:r>
      <w:r w:rsidRPr="007B2438">
        <w:rPr>
          <w:rFonts w:ascii="바탕체" w:eastAsia="바탕체" w:hAnsi="바탕체" w:hint="eastAsia"/>
          <w:sz w:val="24"/>
          <w:szCs w:val="24"/>
        </w:rPr>
        <w:t>h</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abhinives</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nusaya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na</w:t>
      </w:r>
      <w:proofErr w:type="spellEnd"/>
      <w:proofErr w:type="gram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upeti</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na</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up</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diyati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n</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dhi</w:t>
      </w:r>
      <w:r w:rsidRPr="007B2438">
        <w:rPr>
          <w:rFonts w:ascii="바탕체" w:eastAsia="바탕체" w:hAnsi="Tahoma" w:cs="Tahoma"/>
          <w:sz w:val="24"/>
          <w:szCs w:val="24"/>
        </w:rPr>
        <w:t>ṭṭ</w:t>
      </w:r>
      <w:r w:rsidRPr="007B2438">
        <w:rPr>
          <w:rFonts w:ascii="바탕체" w:eastAsia="바탕체" w:hAnsi="바탕체" w:hint="eastAsia"/>
          <w:sz w:val="24"/>
          <w:szCs w:val="24"/>
        </w:rPr>
        <w:t>h</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att</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me'ti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Dukkhameva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uppajjam</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uppajjati</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dukkha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nirujjham</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nirujjhat</w:t>
      </w:r>
      <w:r w:rsidRPr="007B2438">
        <w:rPr>
          <w:rFonts w:ascii="바탕체" w:eastAsia="바탕체" w:hAnsi="바탕체" w:cs="바탕" w:hint="eastAsia"/>
          <w:sz w:val="24"/>
          <w:szCs w:val="24"/>
        </w:rPr>
        <w:t>ī</w:t>
      </w:r>
      <w:r w:rsidRPr="007B2438">
        <w:rPr>
          <w:rFonts w:ascii="바탕체" w:eastAsia="바탕체" w:hAnsi="바탕체" w:cs="맑은 고딕" w:hint="eastAsia"/>
          <w:sz w:val="24"/>
          <w:szCs w:val="24"/>
        </w:rPr>
        <w:t>'ti</w:t>
      </w:r>
      <w:proofErr w:type="spellEnd"/>
      <w:r w:rsidRPr="007B2438">
        <w:rPr>
          <w:rFonts w:ascii="바탕체" w:eastAsia="바탕체" w:hAnsi="바탕체" w:cs="맑은 고딕" w:hint="eastAsia"/>
          <w:sz w:val="24"/>
          <w:szCs w:val="24"/>
        </w:rPr>
        <w:t xml:space="preserve"> </w:t>
      </w:r>
      <w:proofErr w:type="spellStart"/>
      <w:proofErr w:type="gramStart"/>
      <w:r w:rsidRPr="007B2438">
        <w:rPr>
          <w:rFonts w:ascii="바탕체" w:eastAsia="바탕체" w:hAnsi="바탕체" w:cs="맑은 고딕" w:hint="eastAsia"/>
          <w:sz w:val="24"/>
          <w:szCs w:val="24"/>
        </w:rPr>
        <w:t>na</w:t>
      </w:r>
      <w:proofErr w:type="spellEnd"/>
      <w:proofErr w:type="gram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ka</w:t>
      </w:r>
      <w:r w:rsidRPr="007B2438">
        <w:rPr>
          <w:rFonts w:ascii="바탕체" w:eastAsia="바탕체" w:hAnsi="Tahoma" w:cs="Tahoma"/>
          <w:sz w:val="24"/>
          <w:szCs w:val="24"/>
        </w:rPr>
        <w:t>ṅ</w:t>
      </w:r>
      <w:r w:rsidRPr="007B2438">
        <w:rPr>
          <w:rFonts w:ascii="바탕체" w:eastAsia="바탕체" w:hAnsi="바탕체" w:hint="eastAsia"/>
          <w:sz w:val="24"/>
          <w:szCs w:val="24"/>
        </w:rPr>
        <w:t>khati</w:t>
      </w:r>
      <w:proofErr w:type="spellEnd"/>
      <w:r w:rsidRPr="007B2438">
        <w:rPr>
          <w:rFonts w:ascii="바탕체" w:eastAsia="바탕체" w:hAnsi="바탕체" w:hint="eastAsia"/>
          <w:sz w:val="24"/>
          <w:szCs w:val="24"/>
        </w:rPr>
        <w:t xml:space="preserve">. </w:t>
      </w:r>
      <w:proofErr w:type="gramStart"/>
      <w:r w:rsidRPr="007B2438">
        <w:rPr>
          <w:rFonts w:ascii="바탕체" w:eastAsia="바탕체" w:hAnsi="바탕체" w:hint="eastAsia"/>
          <w:sz w:val="24"/>
          <w:szCs w:val="24"/>
        </w:rPr>
        <w:t xml:space="preserve">Na </w:t>
      </w:r>
      <w:proofErr w:type="spellStart"/>
      <w:r w:rsidRPr="007B2438">
        <w:rPr>
          <w:rFonts w:ascii="바탕체" w:eastAsia="바탕체" w:hAnsi="바탕체" w:hint="eastAsia"/>
          <w:sz w:val="24"/>
          <w:szCs w:val="24"/>
        </w:rPr>
        <w:t>vicikicchati</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Aparappaccay</w:t>
      </w:r>
      <w:r w:rsidRPr="007B2438">
        <w:rPr>
          <w:rFonts w:ascii="바탕체" w:eastAsia="바탕체" w:hAnsi="바탕체" w:cs="바탕" w:hint="eastAsia"/>
          <w:sz w:val="24"/>
          <w:szCs w:val="24"/>
        </w:rPr>
        <w:t>ā</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ñ</w:t>
      </w:r>
      <w:r w:rsidRPr="007B2438">
        <w:rPr>
          <w:rFonts w:ascii="바탕체" w:eastAsia="바탕체" w:hAnsi="바탕체" w:cs="바탕" w:hint="eastAsia"/>
          <w:sz w:val="24"/>
          <w:szCs w:val="24"/>
        </w:rPr>
        <w:t>ā</w:t>
      </w:r>
      <w:r w:rsidRPr="007B2438">
        <w:rPr>
          <w:rFonts w:ascii="바탕체" w:eastAsia="바탕체" w:hAnsi="Tahoma" w:cs="Tahoma"/>
          <w:sz w:val="24"/>
          <w:szCs w:val="24"/>
        </w:rPr>
        <w:t>ṇ</w:t>
      </w:r>
      <w:r w:rsidRPr="007B2438">
        <w:rPr>
          <w:rFonts w:ascii="바탕체" w:eastAsia="바탕체" w:hAnsi="바탕체" w:hint="eastAsia"/>
          <w:sz w:val="24"/>
          <w:szCs w:val="24"/>
        </w:rPr>
        <w:t>amevassa</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ettha</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hoti</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Ett</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vat</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4</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kho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samm</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di</w:t>
      </w:r>
      <w:r w:rsidRPr="007B2438">
        <w:rPr>
          <w:rFonts w:ascii="바탕체" w:eastAsia="바탕체" w:hAnsi="Tahoma" w:cs="Tahoma"/>
          <w:sz w:val="24"/>
          <w:szCs w:val="24"/>
        </w:rPr>
        <w:t>ṭṭ</w:t>
      </w:r>
      <w:r w:rsidRPr="007B2438">
        <w:rPr>
          <w:rFonts w:ascii="바탕체" w:eastAsia="바탕체" w:hAnsi="바탕체" w:hint="eastAsia"/>
          <w:sz w:val="24"/>
          <w:szCs w:val="24"/>
        </w:rPr>
        <w:t>hi</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hoti</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rPr>
      </w:pPr>
      <w:proofErr w:type="spellStart"/>
      <w:r w:rsidRPr="007B2438">
        <w:rPr>
          <w:rFonts w:ascii="바탕체" w:eastAsia="바탕체" w:hAnsi="바탕체" w:hint="eastAsia"/>
          <w:sz w:val="24"/>
          <w:szCs w:val="24"/>
          <w:lang w:eastAsia="ko-KR"/>
        </w:rPr>
        <w:lastRenderedPageBreak/>
        <w:t>깟짜야나여</w:t>
      </w:r>
      <w:proofErr w:type="spellEnd"/>
      <w:r w:rsidRPr="007B2438">
        <w:rPr>
          <w:rFonts w:ascii="바탕체" w:eastAsia="바탕체" w:hAnsi="바탕체" w:hint="eastAsia"/>
          <w:sz w:val="24"/>
          <w:szCs w:val="24"/>
          <w:lang w:eastAsia="ko-KR"/>
        </w:rPr>
        <w:t xml:space="preserve">, '모든 것은 존재한다'고 하는 것은 하나의 극단이다. </w:t>
      </w:r>
      <w:proofErr w:type="gramStart"/>
      <w:r w:rsidRPr="007B2438">
        <w:rPr>
          <w:rFonts w:ascii="바탕체" w:eastAsia="바탕체" w:hAnsi="바탕체" w:hint="eastAsia"/>
          <w:sz w:val="24"/>
          <w:szCs w:val="24"/>
        </w:rPr>
        <w:t>'</w:t>
      </w:r>
      <w:proofErr w:type="spellStart"/>
      <w:r w:rsidRPr="007B2438">
        <w:rPr>
          <w:rFonts w:ascii="바탕체" w:eastAsia="바탕체" w:hAnsi="바탕체" w:hint="eastAsia"/>
          <w:sz w:val="24"/>
          <w:szCs w:val="24"/>
        </w:rPr>
        <w:t>모든</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것은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존재하지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않는다'고</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하는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것도</w:t>
      </w:r>
      <w:proofErr w:type="spellEnd"/>
      <w:r w:rsidRPr="007B2438">
        <w:rPr>
          <w:rFonts w:ascii="바탕체" w:eastAsia="바탕체" w:hAnsi="바탕체" w:hint="eastAsia"/>
          <w:sz w:val="24"/>
          <w:szCs w:val="24"/>
        </w:rPr>
        <w:t xml:space="preserve"> 또 </w:t>
      </w:r>
      <w:proofErr w:type="spellStart"/>
      <w:r w:rsidRPr="007B2438">
        <w:rPr>
          <w:rFonts w:ascii="바탕체" w:eastAsia="바탕체" w:hAnsi="바탕체" w:hint="eastAsia"/>
          <w:sz w:val="24"/>
          <w:szCs w:val="24"/>
        </w:rPr>
        <w:t>하나의</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극단이다</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깟짜야나여</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여래는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그러한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양극단을</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떠나서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중도로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가르침을</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설한다</w:t>
      </w:r>
      <w:proofErr w:type="spellEnd"/>
      <w:r w:rsidRPr="007B2438">
        <w:rPr>
          <w:rFonts w:ascii="바탕체" w:eastAsia="바탕체" w:hAnsi="바탕체" w:hint="eastAsia"/>
          <w:sz w:val="24"/>
          <w:szCs w:val="24"/>
        </w:rPr>
        <w:t>.</w:t>
      </w:r>
      <w:proofErr w:type="gramEnd"/>
    </w:p>
    <w:p w:rsidR="007B2438" w:rsidRPr="007B2438" w:rsidRDefault="007B2438" w:rsidP="007B2438">
      <w:pPr>
        <w:pStyle w:val="a9"/>
        <w:rPr>
          <w:rFonts w:ascii="바탕체" w:eastAsia="바탕체" w:hAnsi="바탕체" w:hint="eastAsia"/>
          <w:sz w:val="24"/>
          <w:szCs w:val="24"/>
        </w:rPr>
      </w:pPr>
      <w:proofErr w:type="spellStart"/>
      <w:proofErr w:type="gramStart"/>
      <w:r w:rsidRPr="007B2438">
        <w:rPr>
          <w:rFonts w:ascii="바탕체" w:eastAsia="바탕체" w:hAnsi="바탕체" w:hint="eastAsia"/>
          <w:sz w:val="24"/>
          <w:szCs w:val="24"/>
        </w:rPr>
        <w:t>Sabbamatth</w:t>
      </w:r>
      <w:r w:rsidRPr="007B2438">
        <w:rPr>
          <w:rFonts w:ascii="바탕체" w:eastAsia="바탕체" w:hAnsi="바탕체" w:cs="바탕" w:hint="eastAsia"/>
          <w:sz w:val="24"/>
          <w:szCs w:val="24"/>
        </w:rPr>
        <w:t>ī</w:t>
      </w:r>
      <w:r w:rsidRPr="007B2438">
        <w:rPr>
          <w:rFonts w:ascii="바탕체" w:eastAsia="바탕체" w:hAnsi="바탕체" w:cs="맑은 고딕" w:hint="eastAsia"/>
          <w:sz w:val="24"/>
          <w:szCs w:val="24"/>
        </w:rPr>
        <w:t>'ti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kho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ayameko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anto</w:t>
      </w:r>
      <w:proofErr w:type="spellEnd"/>
      <w:r w:rsidRPr="007B2438">
        <w:rPr>
          <w:rFonts w:ascii="바탕체" w:eastAsia="바탕체" w:hAnsi="바탕체" w:cs="맑은 고딕" w:hint="eastAsia"/>
          <w:sz w:val="24"/>
          <w:szCs w:val="24"/>
        </w:rPr>
        <w:t>.</w:t>
      </w:r>
      <w:proofErr w:type="gramEnd"/>
      <w:r w:rsidRPr="007B2438">
        <w:rPr>
          <w:rFonts w:ascii="바탕체" w:eastAsia="바탕체" w:hAnsi="바탕체" w:cs="맑은 고딕" w:hint="eastAsia"/>
          <w:sz w:val="24"/>
          <w:szCs w:val="24"/>
        </w:rPr>
        <w:t xml:space="preserve"> </w:t>
      </w:r>
      <w:proofErr w:type="spellStart"/>
      <w:proofErr w:type="gramStart"/>
      <w:r w:rsidRPr="007B2438">
        <w:rPr>
          <w:rFonts w:ascii="바탕체" w:eastAsia="바탕체" w:hAnsi="바탕체" w:cs="맑은 고딕" w:hint="eastAsia"/>
          <w:sz w:val="24"/>
          <w:szCs w:val="24"/>
        </w:rPr>
        <w:t>Sabba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natth</w:t>
      </w:r>
      <w:r w:rsidRPr="007B2438">
        <w:rPr>
          <w:rFonts w:ascii="바탕체" w:eastAsia="바탕체" w:hAnsi="바탕체" w:cs="바탕" w:hint="eastAsia"/>
          <w:sz w:val="24"/>
          <w:szCs w:val="24"/>
        </w:rPr>
        <w:t>ī</w:t>
      </w:r>
      <w:r w:rsidRPr="007B2438">
        <w:rPr>
          <w:rFonts w:ascii="바탕체" w:eastAsia="바탕체" w:hAnsi="바탕체" w:cs="맑은 고딕" w:hint="eastAsia"/>
          <w:sz w:val="24"/>
          <w:szCs w:val="24"/>
        </w:rPr>
        <w:t>'ti</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aya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dutiyo</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anto</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Ete</w:t>
      </w:r>
      <w:proofErr w:type="spell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te</w:t>
      </w:r>
      <w:proofErr w:type="spellEnd"/>
      <w:proofErr w:type="gram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kacc</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ubho</w:t>
      </w:r>
      <w:proofErr w:type="spellEnd"/>
      <w:r w:rsidRPr="007B2438">
        <w:rPr>
          <w:rFonts w:ascii="바탕체" w:eastAsia="바탕체" w:hAnsi="바탕체" w:cs="맑은 고딕" w:hint="eastAsia"/>
          <w:sz w:val="24"/>
          <w:szCs w:val="24"/>
        </w:rPr>
        <w:t xml:space="preserve"> ante </w:t>
      </w:r>
      <w:proofErr w:type="spellStart"/>
      <w:r w:rsidRPr="007B2438">
        <w:rPr>
          <w:rFonts w:ascii="바탕체" w:eastAsia="바탕체" w:hAnsi="바탕체" w:cs="맑은 고딕" w:hint="eastAsia"/>
          <w:sz w:val="24"/>
          <w:szCs w:val="24"/>
        </w:rPr>
        <w:t>anupagamma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majjhena</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tath</w:t>
      </w:r>
      <w:r w:rsidRPr="007B2438">
        <w:rPr>
          <w:rFonts w:ascii="바탕체" w:eastAsia="바탕체" w:hAnsi="바탕체" w:cs="바탕" w:hint="eastAsia"/>
          <w:sz w:val="24"/>
          <w:szCs w:val="24"/>
        </w:rPr>
        <w:t>ā</w:t>
      </w:r>
      <w:r w:rsidRPr="007B2438">
        <w:rPr>
          <w:rFonts w:ascii="바탕체" w:eastAsia="바탕체" w:hAnsi="바탕체" w:cs="맑은 고딕" w:hint="eastAsia"/>
          <w:sz w:val="24"/>
          <w:szCs w:val="24"/>
        </w:rPr>
        <w:t>gato</w:t>
      </w:r>
      <w:proofErr w:type="spellEnd"/>
      <w:r w:rsidRPr="007B2438">
        <w:rPr>
          <w:rFonts w:ascii="바탕체" w:eastAsia="바탕체" w:hAnsi="바탕체" w:cs="맑은 고딕" w:hint="eastAsia"/>
          <w:sz w:val="24"/>
          <w:szCs w:val="24"/>
        </w:rPr>
        <w:t xml:space="preserve"> </w:t>
      </w:r>
      <w:proofErr w:type="spellStart"/>
      <w:r w:rsidRPr="007B2438">
        <w:rPr>
          <w:rFonts w:ascii="바탕체" w:eastAsia="바탕체" w:hAnsi="바탕체" w:cs="맑은 고딕" w:hint="eastAsia"/>
          <w:sz w:val="24"/>
          <w:szCs w:val="24"/>
        </w:rPr>
        <w:t>dhamma</w:t>
      </w:r>
      <w:r w:rsidRPr="007B2438">
        <w:rPr>
          <w:rFonts w:ascii="바탕체" w:eastAsia="바탕체" w:hAnsi="Tahoma" w:cs="Tahoma"/>
          <w:sz w:val="24"/>
          <w:szCs w:val="24"/>
        </w:rPr>
        <w:t>ṃ</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deseti</w:t>
      </w:r>
      <w:proofErr w:type="spellEnd"/>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 xml:space="preserve">무명을 조건으로 형성이 생겨나고, 형성을 조건으로 의식이 생겨나며, 의식을 조건으로 명색이 생겨나고, 명색을 조건으로 여섯 감역이 생겨나며, 여섯 감역을 조건으로 접촉이 생겨나고, 접촉을 조건으로 감수가 생겨나며, 감수를 조건으로 </w:t>
      </w:r>
      <w:proofErr w:type="spellStart"/>
      <w:r w:rsidRPr="007B2438">
        <w:rPr>
          <w:rFonts w:ascii="바탕체" w:eastAsia="바탕체" w:hAnsi="바탕체" w:hint="eastAsia"/>
          <w:sz w:val="24"/>
          <w:szCs w:val="24"/>
          <w:lang w:eastAsia="ko-KR"/>
        </w:rPr>
        <w:t>갈애가</w:t>
      </w:r>
      <w:proofErr w:type="spellEnd"/>
      <w:r w:rsidRPr="007B2438">
        <w:rPr>
          <w:rFonts w:ascii="바탕체" w:eastAsia="바탕체" w:hAnsi="바탕체" w:hint="eastAsia"/>
          <w:sz w:val="24"/>
          <w:szCs w:val="24"/>
          <w:lang w:eastAsia="ko-KR"/>
        </w:rPr>
        <w:t xml:space="preserve"> 생겨나고, </w:t>
      </w:r>
      <w:proofErr w:type="spellStart"/>
      <w:r w:rsidRPr="007B2438">
        <w:rPr>
          <w:rFonts w:ascii="바탕체" w:eastAsia="바탕체" w:hAnsi="바탕체" w:hint="eastAsia"/>
          <w:sz w:val="24"/>
          <w:szCs w:val="24"/>
          <w:lang w:eastAsia="ko-KR"/>
        </w:rPr>
        <w:t>갈애를</w:t>
      </w:r>
      <w:proofErr w:type="spellEnd"/>
      <w:r w:rsidRPr="007B2438">
        <w:rPr>
          <w:rFonts w:ascii="바탕체" w:eastAsia="바탕체" w:hAnsi="바탕체" w:hint="eastAsia"/>
          <w:sz w:val="24"/>
          <w:szCs w:val="24"/>
          <w:lang w:eastAsia="ko-KR"/>
        </w:rPr>
        <w:t xml:space="preserve"> 조건으로 </w:t>
      </w:r>
      <w:proofErr w:type="spellStart"/>
      <w:r w:rsidRPr="007B2438">
        <w:rPr>
          <w:rFonts w:ascii="바탕체" w:eastAsia="바탕체" w:hAnsi="바탕체" w:hint="eastAsia"/>
          <w:sz w:val="24"/>
          <w:szCs w:val="24"/>
          <w:lang w:eastAsia="ko-KR"/>
        </w:rPr>
        <w:t>취착이</w:t>
      </w:r>
      <w:proofErr w:type="spellEnd"/>
      <w:r w:rsidRPr="007B2438">
        <w:rPr>
          <w:rFonts w:ascii="바탕체" w:eastAsia="바탕체" w:hAnsi="바탕체" w:hint="eastAsia"/>
          <w:sz w:val="24"/>
          <w:szCs w:val="24"/>
          <w:lang w:eastAsia="ko-KR"/>
        </w:rPr>
        <w:t xml:space="preserve"> 생겨나며, </w:t>
      </w:r>
      <w:proofErr w:type="spellStart"/>
      <w:r w:rsidRPr="007B2438">
        <w:rPr>
          <w:rFonts w:ascii="바탕체" w:eastAsia="바탕체" w:hAnsi="바탕체" w:hint="eastAsia"/>
          <w:sz w:val="24"/>
          <w:szCs w:val="24"/>
          <w:lang w:eastAsia="ko-KR"/>
        </w:rPr>
        <w:t>취착을</w:t>
      </w:r>
      <w:proofErr w:type="spellEnd"/>
      <w:r w:rsidRPr="007B2438">
        <w:rPr>
          <w:rFonts w:ascii="바탕체" w:eastAsia="바탕체" w:hAnsi="바탕체" w:hint="eastAsia"/>
          <w:sz w:val="24"/>
          <w:szCs w:val="24"/>
          <w:lang w:eastAsia="ko-KR"/>
        </w:rPr>
        <w:t xml:space="preserve"> 조건으로 존재가 생겨나고, 존재를 조건으로 태어남이 생겨나며, 태어남을 조건으로 늙고 죽음, 우울, 슬픔, 고통, 불쾌, 절망이 생겨난다. 이와 같이 해서 모든 괴로움의 다발들이 생겨난다.</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 xml:space="preserve">그러나 무명이 남김없이 사라져 소멸하면 형성이 소멸하고, 형성이 소멸하면 의식이 소멸하며, 의식이 소멸하면 명색이 소멸하고, 명색이 소멸하면 여섯 감역이 소멸하며, 여섯 감역이 소멸하면 접촉이 소멸하고, 접촉이 소멸하면 감수가 소멸하며, 감수가 소멸하면 </w:t>
      </w:r>
      <w:proofErr w:type="spellStart"/>
      <w:r w:rsidRPr="007B2438">
        <w:rPr>
          <w:rFonts w:ascii="바탕체" w:eastAsia="바탕체" w:hAnsi="바탕체" w:hint="eastAsia"/>
          <w:sz w:val="24"/>
          <w:szCs w:val="24"/>
          <w:lang w:eastAsia="ko-KR"/>
        </w:rPr>
        <w:t>갈애가</w:t>
      </w:r>
      <w:proofErr w:type="spellEnd"/>
      <w:r w:rsidRPr="007B2438">
        <w:rPr>
          <w:rFonts w:ascii="바탕체" w:eastAsia="바탕체" w:hAnsi="바탕체" w:hint="eastAsia"/>
          <w:sz w:val="24"/>
          <w:szCs w:val="24"/>
          <w:lang w:eastAsia="ko-KR"/>
        </w:rPr>
        <w:t xml:space="preserve"> 소멸하고, </w:t>
      </w:r>
      <w:proofErr w:type="spellStart"/>
      <w:r w:rsidRPr="007B2438">
        <w:rPr>
          <w:rFonts w:ascii="바탕체" w:eastAsia="바탕체" w:hAnsi="바탕체" w:hint="eastAsia"/>
          <w:sz w:val="24"/>
          <w:szCs w:val="24"/>
          <w:lang w:eastAsia="ko-KR"/>
        </w:rPr>
        <w:t>갈애가</w:t>
      </w:r>
      <w:proofErr w:type="spellEnd"/>
      <w:r w:rsidRPr="007B2438">
        <w:rPr>
          <w:rFonts w:ascii="바탕체" w:eastAsia="바탕체" w:hAnsi="바탕체" w:hint="eastAsia"/>
          <w:sz w:val="24"/>
          <w:szCs w:val="24"/>
          <w:lang w:eastAsia="ko-KR"/>
        </w:rPr>
        <w:t xml:space="preserve"> 소멸하면 </w:t>
      </w:r>
      <w:proofErr w:type="spellStart"/>
      <w:r w:rsidRPr="007B2438">
        <w:rPr>
          <w:rFonts w:ascii="바탕체" w:eastAsia="바탕체" w:hAnsi="바탕체" w:hint="eastAsia"/>
          <w:sz w:val="24"/>
          <w:szCs w:val="24"/>
          <w:lang w:eastAsia="ko-KR"/>
        </w:rPr>
        <w:t>취착이</w:t>
      </w:r>
      <w:proofErr w:type="spellEnd"/>
      <w:r w:rsidRPr="007B2438">
        <w:rPr>
          <w:rFonts w:ascii="바탕체" w:eastAsia="바탕체" w:hAnsi="바탕체" w:hint="eastAsia"/>
          <w:sz w:val="24"/>
          <w:szCs w:val="24"/>
          <w:lang w:eastAsia="ko-KR"/>
        </w:rPr>
        <w:t xml:space="preserve"> 소멸하며, </w:t>
      </w:r>
      <w:proofErr w:type="spellStart"/>
      <w:r w:rsidRPr="007B2438">
        <w:rPr>
          <w:rFonts w:ascii="바탕체" w:eastAsia="바탕체" w:hAnsi="바탕체" w:hint="eastAsia"/>
          <w:sz w:val="24"/>
          <w:szCs w:val="24"/>
          <w:lang w:eastAsia="ko-KR"/>
        </w:rPr>
        <w:t>취착이</w:t>
      </w:r>
      <w:proofErr w:type="spellEnd"/>
      <w:r w:rsidRPr="007B2438">
        <w:rPr>
          <w:rFonts w:ascii="바탕체" w:eastAsia="바탕체" w:hAnsi="바탕체" w:hint="eastAsia"/>
          <w:sz w:val="24"/>
          <w:szCs w:val="24"/>
          <w:lang w:eastAsia="ko-KR"/>
        </w:rPr>
        <w:t xml:space="preserve"> 소멸하면 존재가 소멸하고, 존재가 소멸하면 태어남이 소멸하며, 태어남이 소멸하면 늙고 죽음, 우울, 슬픔, 고통, 불쾌, 절망이 소멸한다. 이와 같이 해서 모든 괴로움의 다발들이 소멸한다."</w:t>
      </w:r>
    </w:p>
    <w:p w:rsidR="005C4E2E" w:rsidRDefault="005C4E2E" w:rsidP="007B2438">
      <w:pPr>
        <w:pStyle w:val="a9"/>
        <w:rPr>
          <w:rFonts w:ascii="바탕체" w:eastAsia="바탕체" w:hAnsi="바탕체" w:cs="바탕" w:hint="eastAsia"/>
          <w:sz w:val="24"/>
          <w:szCs w:val="24"/>
          <w:lang w:eastAsia="ko-KR"/>
        </w:rPr>
      </w:pPr>
    </w:p>
    <w:p w:rsidR="007B2438" w:rsidRPr="007B2438" w:rsidRDefault="007B2438" w:rsidP="007B2438">
      <w:pPr>
        <w:pStyle w:val="a9"/>
        <w:rPr>
          <w:rFonts w:ascii="바탕체" w:eastAsia="바탕체" w:hAnsi="바탕체" w:hint="eastAsia"/>
          <w:sz w:val="24"/>
          <w:szCs w:val="24"/>
        </w:rPr>
      </w:pPr>
      <w:r w:rsidRPr="007B2438">
        <w:rPr>
          <w:rFonts w:ascii="바탕체" w:eastAsia="바탕체" w:hAnsi="바탕체" w:cs="바탕" w:hint="eastAsia"/>
          <w:sz w:val="24"/>
          <w:szCs w:val="24"/>
        </w:rPr>
        <w:t>註</w:t>
      </w:r>
      <w:r w:rsidRPr="007B2438">
        <w:rPr>
          <w:rFonts w:ascii="바탕체" w:eastAsia="바탕체" w:hAnsi="바탕체" w:hint="eastAsia"/>
          <w:sz w:val="24"/>
          <w:szCs w:val="24"/>
        </w:rPr>
        <w:t>.</w:t>
      </w:r>
    </w:p>
    <w:p w:rsidR="007B2438" w:rsidRPr="007B2438" w:rsidRDefault="007B2438" w:rsidP="007B2438">
      <w:pPr>
        <w:pStyle w:val="a9"/>
        <w:rPr>
          <w:rFonts w:ascii="바탕체" w:eastAsia="바탕체" w:hAnsi="바탕체" w:hint="eastAsia"/>
          <w:sz w:val="24"/>
          <w:szCs w:val="24"/>
        </w:rPr>
      </w:pPr>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존재와</w:t>
      </w:r>
      <w:proofErr w:type="spell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비존재</w:t>
      </w:r>
      <w:proofErr w:type="spellEnd"/>
      <w:r w:rsidRPr="007B2438">
        <w:rPr>
          <w:rFonts w:ascii="바탕체" w:eastAsia="바탕체" w:hAnsi="바탕체" w:hint="eastAsia"/>
          <w:sz w:val="24"/>
          <w:szCs w:val="24"/>
        </w:rPr>
        <w:t xml:space="preserve"> :</w:t>
      </w:r>
      <w:proofErr w:type="gram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atthita와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natthita</w:t>
      </w:r>
      <w:proofErr w:type="spell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한역으로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cs="바탕" w:hint="eastAsia"/>
          <w:sz w:val="24"/>
          <w:szCs w:val="24"/>
        </w:rPr>
        <w:t>有無</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유는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존재의</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영원성을</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뜻한다</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여기서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존재라고</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하는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것은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절대적으로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소멸될</w:t>
      </w:r>
      <w:proofErr w:type="spellEnd"/>
      <w:r w:rsidRPr="007B2438">
        <w:rPr>
          <w:rFonts w:ascii="바탕체" w:eastAsia="바탕체" w:hAnsi="바탕체" w:hint="eastAsia"/>
          <w:sz w:val="24"/>
          <w:szCs w:val="24"/>
        </w:rPr>
        <w:t xml:space="preserve"> 수 </w:t>
      </w:r>
      <w:proofErr w:type="spellStart"/>
      <w:r w:rsidRPr="007B2438">
        <w:rPr>
          <w:rFonts w:ascii="바탕체" w:eastAsia="바탕체" w:hAnsi="바탕체" w:hint="eastAsia"/>
          <w:sz w:val="24"/>
          <w:szCs w:val="24"/>
        </w:rPr>
        <w:t>없는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파르메니데스적인</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의미에서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이해된다고</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리즈</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데이비스는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말한다</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여기서의</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존재에</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대한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견해란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존재의</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영원성에</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바탕을</w:t>
      </w:r>
      <w:proofErr w:type="spellEnd"/>
      <w:r w:rsidRPr="007B2438">
        <w:rPr>
          <w:rFonts w:ascii="바탕체" w:eastAsia="바탕체" w:hAnsi="바탕체" w:hint="eastAsia"/>
          <w:sz w:val="24"/>
          <w:szCs w:val="24"/>
        </w:rPr>
        <w:t xml:space="preserve"> 둔 </w:t>
      </w:r>
      <w:proofErr w:type="spellStart"/>
      <w:r w:rsidRPr="007B2438">
        <w:rPr>
          <w:rFonts w:ascii="바탕체" w:eastAsia="바탕체" w:hAnsi="바탕체" w:hint="eastAsia"/>
          <w:sz w:val="24"/>
          <w:szCs w:val="24"/>
        </w:rPr>
        <w:t>철학적</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이론</w:t>
      </w:r>
      <w:proofErr w:type="spellEnd"/>
      <w:r w:rsidRPr="007B2438">
        <w:rPr>
          <w:rFonts w:ascii="바탕체" w:eastAsia="바탕체" w:hAnsi="바탕체" w:hint="eastAsia"/>
          <w:sz w:val="24"/>
          <w:szCs w:val="24"/>
        </w:rPr>
        <w:t xml:space="preserve">, 즉 </w:t>
      </w:r>
      <w:proofErr w:type="spellStart"/>
      <w:r w:rsidRPr="007B2438">
        <w:rPr>
          <w:rFonts w:ascii="바탕체" w:eastAsia="바탕체" w:hAnsi="바탕체" w:hint="eastAsia"/>
          <w:sz w:val="24"/>
          <w:szCs w:val="24"/>
        </w:rPr>
        <w:t>영원주의로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알려진</w:t>
      </w:r>
      <w:proofErr w:type="spell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상견</w:t>
      </w:r>
      <w:proofErr w:type="spellEnd"/>
      <w:r w:rsidRPr="007B2438">
        <w:rPr>
          <w:rFonts w:ascii="바탕체" w:eastAsia="바탕체" w:hAnsi="바탕체" w:hint="eastAsia"/>
          <w:sz w:val="24"/>
          <w:szCs w:val="24"/>
        </w:rPr>
        <w:t>(</w:t>
      </w:r>
      <w:proofErr w:type="spellStart"/>
      <w:proofErr w:type="gramEnd"/>
      <w:r w:rsidRPr="007B2438">
        <w:rPr>
          <w:rFonts w:ascii="바탕체" w:eastAsia="바탕체" w:hAnsi="바탕체" w:cs="바탕" w:hint="eastAsia"/>
          <w:sz w:val="24"/>
          <w:szCs w:val="24"/>
        </w:rPr>
        <w:t>常見</w:t>
      </w:r>
      <w:proofErr w:type="spellEnd"/>
      <w:r w:rsidRPr="007B2438">
        <w:rPr>
          <w:rFonts w:ascii="바탕체" w:eastAsia="바탕체" w:hAnsi="바탕체" w:hint="eastAsia"/>
          <w:sz w:val="24"/>
          <w:szCs w:val="24"/>
        </w:rPr>
        <w:t xml:space="preserve">)을 </w:t>
      </w:r>
      <w:proofErr w:type="spellStart"/>
      <w:r w:rsidRPr="007B2438">
        <w:rPr>
          <w:rFonts w:ascii="바탕체" w:eastAsia="바탕체" w:hAnsi="바탕체" w:hint="eastAsia"/>
          <w:sz w:val="24"/>
          <w:szCs w:val="24"/>
        </w:rPr>
        <w:t>뜻한다</w:t>
      </w:r>
      <w:proofErr w:type="spellEnd"/>
      <w:r w:rsidRPr="007B2438">
        <w:rPr>
          <w:rFonts w:ascii="바탕체" w:eastAsia="바탕체" w:hAnsi="바탕체" w:hint="eastAsia"/>
          <w:sz w:val="24"/>
          <w:szCs w:val="24"/>
        </w:rPr>
        <w:t xml:space="preserve">. </w:t>
      </w:r>
      <w:proofErr w:type="spellStart"/>
      <w:proofErr w:type="gramStart"/>
      <w:r w:rsidRPr="007B2438">
        <w:rPr>
          <w:rFonts w:ascii="바탕체" w:eastAsia="바탕체" w:hAnsi="바탕체" w:hint="eastAsia"/>
          <w:sz w:val="24"/>
          <w:szCs w:val="24"/>
        </w:rPr>
        <w:t>반대로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무란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존재의</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불연속적인</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허무성을</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뜻한다</w:t>
      </w:r>
      <w:proofErr w:type="spellEnd"/>
      <w:r w:rsidRPr="007B2438">
        <w:rPr>
          <w:rFonts w:ascii="바탕체" w:eastAsia="바탕체" w:hAnsi="바탕체" w:hint="eastAsia"/>
          <w:sz w:val="24"/>
          <w:szCs w:val="24"/>
        </w:rPr>
        <w:t>.</w:t>
      </w:r>
      <w:proofErr w:type="gram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비존재에</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대한</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견해란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우리에게</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미래가</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없다는</w:t>
      </w:r>
      <w:proofErr w:type="spellEnd"/>
      <w:r w:rsidRPr="007B2438">
        <w:rPr>
          <w:rFonts w:ascii="바탕체" w:eastAsia="바탕체" w:hAnsi="바탕체" w:hint="eastAsia"/>
          <w:sz w:val="24"/>
          <w:szCs w:val="24"/>
        </w:rPr>
        <w:t xml:space="preserve"> </w:t>
      </w:r>
      <w:proofErr w:type="spellStart"/>
      <w:r w:rsidRPr="007B2438">
        <w:rPr>
          <w:rFonts w:ascii="바탕체" w:eastAsia="바탕체" w:hAnsi="바탕체" w:hint="eastAsia"/>
          <w:sz w:val="24"/>
          <w:szCs w:val="24"/>
        </w:rPr>
        <w:t>허무주의</w:t>
      </w:r>
      <w:proofErr w:type="spellEnd"/>
      <w:r w:rsidRPr="007B2438">
        <w:rPr>
          <w:rFonts w:ascii="바탕체" w:eastAsia="바탕체" w:hAnsi="바탕체" w:hint="eastAsia"/>
          <w:sz w:val="24"/>
          <w:szCs w:val="24"/>
        </w:rPr>
        <w:t xml:space="preserve">, 즉 </w:t>
      </w:r>
      <w:proofErr w:type="spellStart"/>
      <w:proofErr w:type="gramStart"/>
      <w:r w:rsidRPr="007B2438">
        <w:rPr>
          <w:rFonts w:ascii="바탕체" w:eastAsia="바탕체" w:hAnsi="바탕체" w:hint="eastAsia"/>
          <w:sz w:val="24"/>
          <w:szCs w:val="24"/>
        </w:rPr>
        <w:t>단견</w:t>
      </w:r>
      <w:proofErr w:type="spellEnd"/>
      <w:r w:rsidRPr="007B2438">
        <w:rPr>
          <w:rFonts w:ascii="바탕체" w:eastAsia="바탕체" w:hAnsi="바탕체" w:hint="eastAsia"/>
          <w:sz w:val="24"/>
          <w:szCs w:val="24"/>
        </w:rPr>
        <w:t>(</w:t>
      </w:r>
      <w:proofErr w:type="spellStart"/>
      <w:proofErr w:type="gramEnd"/>
      <w:r w:rsidRPr="007B2438">
        <w:rPr>
          <w:rFonts w:ascii="바탕체" w:eastAsia="바탕체" w:hAnsi="바탕체" w:cs="바탕" w:hint="eastAsia"/>
          <w:sz w:val="24"/>
          <w:szCs w:val="24"/>
        </w:rPr>
        <w:t>斷見</w:t>
      </w:r>
      <w:proofErr w:type="spellEnd"/>
      <w:r w:rsidRPr="007B2438">
        <w:rPr>
          <w:rFonts w:ascii="바탕체" w:eastAsia="바탕체" w:hAnsi="바탕체" w:hint="eastAsia"/>
          <w:sz w:val="24"/>
          <w:szCs w:val="24"/>
        </w:rPr>
        <w:t xml:space="preserve">)을 </w:t>
      </w:r>
      <w:proofErr w:type="spellStart"/>
      <w:r w:rsidRPr="007B2438">
        <w:rPr>
          <w:rFonts w:ascii="바탕체" w:eastAsia="바탕체" w:hAnsi="바탕체" w:hint="eastAsia"/>
          <w:sz w:val="24"/>
          <w:szCs w:val="24"/>
        </w:rPr>
        <w:t>말한다</w:t>
      </w:r>
      <w:proofErr w:type="spellEnd"/>
      <w:r w:rsidRPr="007B2438">
        <w:rPr>
          <w:rFonts w:ascii="바탕체" w:eastAsia="바탕체" w:hAnsi="바탕체" w:hint="eastAsia"/>
          <w:sz w:val="24"/>
          <w:szCs w:val="24"/>
        </w:rPr>
        <w:t>.</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 올바른 지혜로써, 즉 올바른 관찰의 지혜(</w:t>
      </w:r>
      <w:r w:rsidRPr="007B2438">
        <w:rPr>
          <w:rFonts w:ascii="바탕체" w:eastAsia="바탕체" w:hAnsi="바탕체" w:cs="바탕" w:hint="eastAsia"/>
          <w:sz w:val="24"/>
          <w:szCs w:val="24"/>
          <w:lang w:eastAsia="ko-KR"/>
        </w:rPr>
        <w:t>觀智</w:t>
      </w:r>
      <w:r w:rsidRPr="007B2438">
        <w:rPr>
          <w:rFonts w:ascii="바탕체" w:eastAsia="바탕체" w:hAnsi="바탕체" w:hint="eastAsia"/>
          <w:sz w:val="24"/>
          <w:szCs w:val="24"/>
          <w:lang w:eastAsia="ko-KR"/>
        </w:rPr>
        <w:t>)와 올바른 길의 지혜(</w:t>
      </w:r>
      <w:r w:rsidRPr="007B2438">
        <w:rPr>
          <w:rFonts w:ascii="바탕체" w:eastAsia="바탕체" w:hAnsi="바탕체" w:cs="바탕" w:hint="eastAsia"/>
          <w:sz w:val="24"/>
          <w:szCs w:val="24"/>
          <w:lang w:eastAsia="ko-KR"/>
        </w:rPr>
        <w:t>道智</w:t>
      </w:r>
      <w:r w:rsidRPr="007B2438">
        <w:rPr>
          <w:rFonts w:ascii="바탕체" w:eastAsia="바탕체" w:hAnsi="바탕체" w:hint="eastAsia"/>
          <w:sz w:val="24"/>
          <w:szCs w:val="24"/>
          <w:lang w:eastAsia="ko-KR"/>
        </w:rPr>
        <w:t xml:space="preserve">)로써 모든 </w:t>
      </w:r>
      <w:proofErr w:type="spellStart"/>
      <w:proofErr w:type="gramStart"/>
      <w:r w:rsidRPr="007B2438">
        <w:rPr>
          <w:rFonts w:ascii="바탕체" w:eastAsia="바탕체" w:hAnsi="바탕체" w:hint="eastAsia"/>
          <w:sz w:val="24"/>
          <w:szCs w:val="24"/>
          <w:lang w:eastAsia="ko-KR"/>
        </w:rPr>
        <w:t>형성되어진</w:t>
      </w:r>
      <w:proofErr w:type="spellEnd"/>
      <w:proofErr w:type="gramEnd"/>
      <w:r w:rsidRPr="007B2438">
        <w:rPr>
          <w:rFonts w:ascii="바탕체" w:eastAsia="바탕체" w:hAnsi="바탕체" w:hint="eastAsia"/>
          <w:sz w:val="24"/>
          <w:szCs w:val="24"/>
          <w:lang w:eastAsia="ko-KR"/>
        </w:rPr>
        <w:t xml:space="preserve"> 존재들이 업(</w:t>
      </w:r>
      <w:r w:rsidRPr="007B2438">
        <w:rPr>
          <w:rFonts w:ascii="바탕체" w:eastAsia="바탕체" w:hAnsi="바탕체" w:cs="바탕" w:hint="eastAsia"/>
          <w:sz w:val="24"/>
          <w:szCs w:val="24"/>
          <w:lang w:eastAsia="ko-KR"/>
        </w:rPr>
        <w:t>業</w:t>
      </w:r>
      <w:r w:rsidRPr="007B2438">
        <w:rPr>
          <w:rFonts w:ascii="바탕체" w:eastAsia="바탕체" w:hAnsi="바탕체" w:hint="eastAsia"/>
          <w:sz w:val="24"/>
          <w:szCs w:val="24"/>
          <w:lang w:eastAsia="ko-KR"/>
        </w:rPr>
        <w:t xml:space="preserve">), 무명, </w:t>
      </w:r>
      <w:proofErr w:type="spellStart"/>
      <w:r w:rsidRPr="007B2438">
        <w:rPr>
          <w:rFonts w:ascii="바탕체" w:eastAsia="바탕체" w:hAnsi="바탕체" w:hint="eastAsia"/>
          <w:sz w:val="24"/>
          <w:szCs w:val="24"/>
          <w:lang w:eastAsia="ko-KR"/>
        </w:rPr>
        <w:t>갈애</w:t>
      </w:r>
      <w:proofErr w:type="spellEnd"/>
      <w:r w:rsidRPr="007B2438">
        <w:rPr>
          <w:rFonts w:ascii="바탕체" w:eastAsia="바탕체" w:hAnsi="바탕체" w:hint="eastAsia"/>
          <w:sz w:val="24"/>
          <w:szCs w:val="24"/>
          <w:lang w:eastAsia="ko-KR"/>
        </w:rPr>
        <w:t>(</w:t>
      </w:r>
      <w:proofErr w:type="spellStart"/>
      <w:r w:rsidRPr="007B2438">
        <w:rPr>
          <w:rFonts w:ascii="바탕체" w:eastAsia="바탕체" w:hAnsi="바탕체" w:cs="바탕" w:hint="eastAsia"/>
          <w:sz w:val="24"/>
          <w:szCs w:val="24"/>
          <w:lang w:eastAsia="ko-KR"/>
        </w:rPr>
        <w:t>渴愛</w:t>
      </w:r>
      <w:proofErr w:type="spellEnd"/>
      <w:r w:rsidRPr="007B2438">
        <w:rPr>
          <w:rFonts w:ascii="바탕체" w:eastAsia="바탕체" w:hAnsi="바탕체" w:hint="eastAsia"/>
          <w:sz w:val="24"/>
          <w:szCs w:val="24"/>
          <w:lang w:eastAsia="ko-KR"/>
        </w:rPr>
        <w:t xml:space="preserve">) 때문에 끊임없이 생겨나는 사실을 통찰한다면 현세의 존재에게 더 이상 미래가 없다는 허무주의적 </w:t>
      </w:r>
      <w:proofErr w:type="spellStart"/>
      <w:r w:rsidRPr="007B2438">
        <w:rPr>
          <w:rFonts w:ascii="바탕체" w:eastAsia="바탕체" w:hAnsi="바탕체" w:hint="eastAsia"/>
          <w:sz w:val="24"/>
          <w:szCs w:val="24"/>
          <w:lang w:eastAsia="ko-KR"/>
        </w:rPr>
        <w:t>단멸론은</w:t>
      </w:r>
      <w:proofErr w:type="spellEnd"/>
      <w:r w:rsidRPr="007B2438">
        <w:rPr>
          <w:rFonts w:ascii="바탕체" w:eastAsia="바탕체" w:hAnsi="바탕체" w:hint="eastAsia"/>
          <w:sz w:val="24"/>
          <w:szCs w:val="24"/>
          <w:lang w:eastAsia="ko-KR"/>
        </w:rPr>
        <w:t xml:space="preserve"> 사라지며, 마찬가지로 모든 </w:t>
      </w:r>
      <w:proofErr w:type="spellStart"/>
      <w:r w:rsidRPr="007B2438">
        <w:rPr>
          <w:rFonts w:ascii="바탕체" w:eastAsia="바탕체" w:hAnsi="바탕체" w:hint="eastAsia"/>
          <w:sz w:val="24"/>
          <w:szCs w:val="24"/>
          <w:lang w:eastAsia="ko-KR"/>
        </w:rPr>
        <w:t>형성되어진</w:t>
      </w:r>
      <w:proofErr w:type="spellEnd"/>
      <w:r w:rsidRPr="007B2438">
        <w:rPr>
          <w:rFonts w:ascii="바탕체" w:eastAsia="바탕체" w:hAnsi="바탕체" w:hint="eastAsia"/>
          <w:sz w:val="24"/>
          <w:szCs w:val="24"/>
          <w:lang w:eastAsia="ko-KR"/>
        </w:rPr>
        <w:t xml:space="preserve"> 존재들이 끊임없이 무상하게 </w:t>
      </w:r>
      <w:proofErr w:type="spellStart"/>
      <w:r w:rsidRPr="007B2438">
        <w:rPr>
          <w:rFonts w:ascii="바탕체" w:eastAsia="바탕체" w:hAnsi="바탕체" w:hint="eastAsia"/>
          <w:sz w:val="24"/>
          <w:szCs w:val="24"/>
          <w:lang w:eastAsia="ko-KR"/>
        </w:rPr>
        <w:t>소멸해가는</w:t>
      </w:r>
      <w:proofErr w:type="spellEnd"/>
      <w:r w:rsidRPr="007B2438">
        <w:rPr>
          <w:rFonts w:ascii="바탕체" w:eastAsia="바탕체" w:hAnsi="바탕체" w:hint="eastAsia"/>
          <w:sz w:val="24"/>
          <w:szCs w:val="24"/>
          <w:lang w:eastAsia="ko-KR"/>
        </w:rPr>
        <w:t xml:space="preserve"> 것을 관찰한다면 모든 존재가 영원하다는 </w:t>
      </w:r>
      <w:proofErr w:type="spellStart"/>
      <w:r w:rsidRPr="007B2438">
        <w:rPr>
          <w:rFonts w:ascii="바탕체" w:eastAsia="바탕체" w:hAnsi="바탕체" w:hint="eastAsia"/>
          <w:sz w:val="24"/>
          <w:szCs w:val="24"/>
          <w:lang w:eastAsia="ko-KR"/>
        </w:rPr>
        <w:t>영원주의적</w:t>
      </w:r>
      <w:proofErr w:type="spellEnd"/>
      <w:r w:rsidRPr="007B2438">
        <w:rPr>
          <w:rFonts w:ascii="바탕체" w:eastAsia="바탕체" w:hAnsi="바탕체" w:hint="eastAsia"/>
          <w:sz w:val="24"/>
          <w:szCs w:val="24"/>
          <w:lang w:eastAsia="ko-KR"/>
        </w:rPr>
        <w:t xml:space="preserve"> </w:t>
      </w:r>
      <w:proofErr w:type="spellStart"/>
      <w:r w:rsidRPr="007B2438">
        <w:rPr>
          <w:rFonts w:ascii="바탕체" w:eastAsia="바탕체" w:hAnsi="바탕체" w:hint="eastAsia"/>
          <w:sz w:val="24"/>
          <w:szCs w:val="24"/>
          <w:lang w:eastAsia="ko-KR"/>
        </w:rPr>
        <w:t>상주론은</w:t>
      </w:r>
      <w:proofErr w:type="spellEnd"/>
      <w:r w:rsidRPr="007B2438">
        <w:rPr>
          <w:rFonts w:ascii="바탕체" w:eastAsia="바탕체" w:hAnsi="바탕체" w:hint="eastAsia"/>
          <w:sz w:val="24"/>
          <w:szCs w:val="24"/>
          <w:lang w:eastAsia="ko-KR"/>
        </w:rPr>
        <w:t xml:space="preserve"> 사라진다.</w:t>
      </w:r>
    </w:p>
    <w:p w:rsidR="005C4E2E" w:rsidRDefault="005C4E2E"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hint="eastAsia"/>
          <w:sz w:val="24"/>
          <w:szCs w:val="24"/>
          <w:lang w:eastAsia="ko-KR"/>
        </w:rPr>
      </w:pPr>
      <w:r w:rsidRPr="007B2438">
        <w:rPr>
          <w:rFonts w:ascii="바탕체" w:eastAsia="바탕체" w:hAnsi="바탕체" w:hint="eastAsia"/>
          <w:sz w:val="24"/>
          <w:szCs w:val="24"/>
          <w:lang w:eastAsia="ko-KR"/>
        </w:rPr>
        <w:t xml:space="preserve">- 접근, </w:t>
      </w:r>
      <w:proofErr w:type="spellStart"/>
      <w:r w:rsidRPr="007B2438">
        <w:rPr>
          <w:rFonts w:ascii="바탕체" w:eastAsia="바탕체" w:hAnsi="바탕체" w:hint="eastAsia"/>
          <w:sz w:val="24"/>
          <w:szCs w:val="24"/>
          <w:lang w:eastAsia="ko-KR"/>
        </w:rPr>
        <w:t>취착</w:t>
      </w:r>
      <w:proofErr w:type="spellEnd"/>
      <w:r w:rsidRPr="007B2438">
        <w:rPr>
          <w:rFonts w:ascii="바탕체" w:eastAsia="바탕체" w:hAnsi="바탕체" w:hint="eastAsia"/>
          <w:sz w:val="24"/>
          <w:szCs w:val="24"/>
          <w:lang w:eastAsia="ko-KR"/>
        </w:rPr>
        <w:t xml:space="preserve">, </w:t>
      </w:r>
      <w:proofErr w:type="spellStart"/>
      <w:r w:rsidRPr="007B2438">
        <w:rPr>
          <w:rFonts w:ascii="바탕체" w:eastAsia="바탕체" w:hAnsi="바탕체" w:hint="eastAsia"/>
          <w:sz w:val="24"/>
          <w:szCs w:val="24"/>
          <w:lang w:eastAsia="ko-KR"/>
        </w:rPr>
        <w:t>주착을</w:t>
      </w:r>
      <w:proofErr w:type="spellEnd"/>
      <w:r w:rsidRPr="007B2438">
        <w:rPr>
          <w:rFonts w:ascii="바탕체" w:eastAsia="바탕체" w:hAnsi="바탕체" w:hint="eastAsia"/>
          <w:sz w:val="24"/>
          <w:szCs w:val="24"/>
          <w:lang w:eastAsia="ko-KR"/>
        </w:rPr>
        <w:t xml:space="preserve"> 통해 얽매여 있다</w:t>
      </w:r>
      <w:proofErr w:type="gramStart"/>
      <w:r w:rsidRPr="007B2438">
        <w:rPr>
          <w:rFonts w:ascii="바탕체" w:eastAsia="바탕체" w:hAnsi="바탕체" w:hint="eastAsia"/>
          <w:sz w:val="24"/>
          <w:szCs w:val="24"/>
          <w:lang w:eastAsia="ko-KR"/>
        </w:rPr>
        <w:t>...</w:t>
      </w:r>
      <w:proofErr w:type="gramEnd"/>
      <w:r w:rsidRPr="007B2438">
        <w:rPr>
          <w:rFonts w:ascii="바탕체" w:eastAsia="바탕체" w:hAnsi="바탕체" w:hint="eastAsia"/>
          <w:sz w:val="24"/>
          <w:szCs w:val="24"/>
          <w:lang w:eastAsia="ko-KR"/>
        </w:rPr>
        <w:t xml:space="preserve"> : </w:t>
      </w:r>
      <w:proofErr w:type="spellStart"/>
      <w:r w:rsidRPr="007B2438">
        <w:rPr>
          <w:rFonts w:ascii="바탕체" w:eastAsia="바탕체" w:hAnsi="바탕체" w:hint="eastAsia"/>
          <w:sz w:val="24"/>
          <w:szCs w:val="24"/>
          <w:lang w:eastAsia="ko-KR"/>
        </w:rPr>
        <w:t>upaya</w:t>
      </w:r>
      <w:proofErr w:type="spellEnd"/>
      <w:r w:rsidRPr="007B2438">
        <w:rPr>
          <w:rFonts w:ascii="바탕체" w:eastAsia="바탕체" w:hAnsi="바탕체" w:hint="eastAsia"/>
          <w:sz w:val="24"/>
          <w:szCs w:val="24"/>
          <w:lang w:eastAsia="ko-KR"/>
        </w:rPr>
        <w:t xml:space="preserve"> 는 접근, 시도 등의 뜻을 지녔는데 </w:t>
      </w:r>
      <w:proofErr w:type="spellStart"/>
      <w:r w:rsidRPr="007B2438">
        <w:rPr>
          <w:rFonts w:ascii="바탕체" w:eastAsia="바탕체" w:hAnsi="바탕체" w:hint="eastAsia"/>
          <w:sz w:val="24"/>
          <w:szCs w:val="24"/>
          <w:lang w:eastAsia="ko-KR"/>
        </w:rPr>
        <w:t>붓다고싸에</w:t>
      </w:r>
      <w:proofErr w:type="spellEnd"/>
      <w:r w:rsidRPr="007B2438">
        <w:rPr>
          <w:rFonts w:ascii="바탕체" w:eastAsia="바탕체" w:hAnsi="바탕체" w:hint="eastAsia"/>
          <w:sz w:val="24"/>
          <w:szCs w:val="24"/>
          <w:lang w:eastAsia="ko-KR"/>
        </w:rPr>
        <w:t xml:space="preserve"> 따르면 두 가지의 </w:t>
      </w:r>
      <w:proofErr w:type="spellStart"/>
      <w:r w:rsidRPr="007B2438">
        <w:rPr>
          <w:rFonts w:ascii="바탕체" w:eastAsia="바탕체" w:hAnsi="바탕체" w:hint="eastAsia"/>
          <w:sz w:val="24"/>
          <w:szCs w:val="24"/>
          <w:lang w:eastAsia="ko-KR"/>
        </w:rPr>
        <w:t>upaya</w:t>
      </w:r>
      <w:proofErr w:type="spellEnd"/>
      <w:r w:rsidRPr="007B2438">
        <w:rPr>
          <w:rFonts w:ascii="바탕체" w:eastAsia="바탕체" w:hAnsi="바탕체" w:hint="eastAsia"/>
          <w:sz w:val="24"/>
          <w:szCs w:val="24"/>
          <w:lang w:eastAsia="ko-KR"/>
        </w:rPr>
        <w:t xml:space="preserve">, 즉 </w:t>
      </w:r>
      <w:proofErr w:type="spellStart"/>
      <w:r w:rsidRPr="007B2438">
        <w:rPr>
          <w:rFonts w:ascii="바탕체" w:eastAsia="바탕체" w:hAnsi="바탕체" w:hint="eastAsia"/>
          <w:sz w:val="24"/>
          <w:szCs w:val="24"/>
          <w:lang w:eastAsia="ko-KR"/>
        </w:rPr>
        <w:t>갈애에의</w:t>
      </w:r>
      <w:proofErr w:type="spellEnd"/>
      <w:r w:rsidRPr="007B2438">
        <w:rPr>
          <w:rFonts w:ascii="바탕체" w:eastAsia="바탕체" w:hAnsi="바탕체" w:hint="eastAsia"/>
          <w:sz w:val="24"/>
          <w:szCs w:val="24"/>
          <w:lang w:eastAsia="ko-KR"/>
        </w:rPr>
        <w:t xml:space="preserve"> 접근과 사견(</w:t>
      </w:r>
      <w:r w:rsidRPr="007B2438">
        <w:rPr>
          <w:rFonts w:ascii="바탕체" w:eastAsia="바탕체" w:hAnsi="바탕체" w:cs="바탕" w:hint="eastAsia"/>
          <w:sz w:val="24"/>
          <w:szCs w:val="24"/>
          <w:lang w:eastAsia="ko-KR"/>
        </w:rPr>
        <w:t>邪見</w:t>
      </w:r>
      <w:r w:rsidRPr="007B2438">
        <w:rPr>
          <w:rFonts w:ascii="바탕체" w:eastAsia="바탕체" w:hAnsi="바탕체" w:hint="eastAsia"/>
          <w:sz w:val="24"/>
          <w:szCs w:val="24"/>
          <w:lang w:eastAsia="ko-KR"/>
        </w:rPr>
        <w:t xml:space="preserve">)에의 접근이란 두 가지 의미가 있다. </w:t>
      </w:r>
      <w:proofErr w:type="spellStart"/>
      <w:r w:rsidRPr="007B2438">
        <w:rPr>
          <w:rFonts w:ascii="바탕체" w:eastAsia="바탕체" w:hAnsi="바탕체" w:hint="eastAsia"/>
          <w:sz w:val="24"/>
          <w:szCs w:val="24"/>
          <w:lang w:eastAsia="ko-KR"/>
        </w:rPr>
        <w:t>주착</w:t>
      </w:r>
      <w:proofErr w:type="spellEnd"/>
      <w:r w:rsidRPr="007B2438">
        <w:rPr>
          <w:rFonts w:ascii="바탕체" w:eastAsia="바탕체" w:hAnsi="바탕체" w:hint="eastAsia"/>
          <w:sz w:val="24"/>
          <w:szCs w:val="24"/>
          <w:lang w:eastAsia="ko-KR"/>
        </w:rPr>
        <w:t>(</w:t>
      </w:r>
      <w:r w:rsidRPr="007B2438">
        <w:rPr>
          <w:rFonts w:ascii="바탕체" w:eastAsia="바탕체" w:hAnsi="바탕체" w:cs="바탕" w:hint="eastAsia"/>
          <w:sz w:val="24"/>
          <w:szCs w:val="24"/>
          <w:lang w:eastAsia="ko-KR"/>
        </w:rPr>
        <w:t>住著</w:t>
      </w:r>
      <w:r w:rsidRPr="007B2438">
        <w:rPr>
          <w:rFonts w:ascii="바탕체" w:eastAsia="바탕체" w:hAnsi="바탕체" w:hint="eastAsia"/>
          <w:sz w:val="24"/>
          <w:szCs w:val="24"/>
          <w:lang w:eastAsia="ko-KR"/>
        </w:rPr>
        <w:t xml:space="preserve">)이란 '빠져든 상태, </w:t>
      </w:r>
      <w:proofErr w:type="spellStart"/>
      <w:r w:rsidRPr="007B2438">
        <w:rPr>
          <w:rFonts w:ascii="바탕체" w:eastAsia="바탕체" w:hAnsi="바탕체" w:hint="eastAsia"/>
          <w:sz w:val="24"/>
          <w:szCs w:val="24"/>
          <w:lang w:eastAsia="ko-KR"/>
        </w:rPr>
        <w:t>새겨진</w:t>
      </w:r>
      <w:proofErr w:type="spellEnd"/>
      <w:r w:rsidRPr="007B2438">
        <w:rPr>
          <w:rFonts w:ascii="바탕체" w:eastAsia="바탕체" w:hAnsi="바탕체" w:hint="eastAsia"/>
          <w:sz w:val="24"/>
          <w:szCs w:val="24"/>
          <w:lang w:eastAsia="ko-KR"/>
        </w:rPr>
        <w:t xml:space="preserve"> 상태'</w:t>
      </w:r>
      <w:proofErr w:type="spellStart"/>
      <w:r w:rsidRPr="007B2438">
        <w:rPr>
          <w:rFonts w:ascii="바탕체" w:eastAsia="바탕체" w:hAnsi="바탕체" w:hint="eastAsia"/>
          <w:sz w:val="24"/>
          <w:szCs w:val="24"/>
          <w:lang w:eastAsia="ko-KR"/>
        </w:rPr>
        <w:t>를</w:t>
      </w:r>
      <w:proofErr w:type="spellEnd"/>
      <w:r w:rsidRPr="007B2438">
        <w:rPr>
          <w:rFonts w:ascii="바탕체" w:eastAsia="바탕체" w:hAnsi="바탕체" w:hint="eastAsia"/>
          <w:sz w:val="24"/>
          <w:szCs w:val="24"/>
          <w:lang w:eastAsia="ko-KR"/>
        </w:rPr>
        <w:t xml:space="preserve"> 뜻한다. </w:t>
      </w:r>
      <w:proofErr w:type="spellStart"/>
      <w:r w:rsidRPr="007B2438">
        <w:rPr>
          <w:rFonts w:ascii="바탕체" w:eastAsia="바탕체" w:hAnsi="바탕체" w:hint="eastAsia"/>
          <w:sz w:val="24"/>
          <w:szCs w:val="24"/>
          <w:lang w:eastAsia="ko-KR"/>
        </w:rPr>
        <w:t>갈애나</w:t>
      </w:r>
      <w:proofErr w:type="spellEnd"/>
      <w:r w:rsidRPr="007B2438">
        <w:rPr>
          <w:rFonts w:ascii="바탕체" w:eastAsia="바탕체" w:hAnsi="바탕체" w:hint="eastAsia"/>
          <w:sz w:val="24"/>
          <w:szCs w:val="24"/>
          <w:lang w:eastAsia="ko-KR"/>
        </w:rPr>
        <w:t xml:space="preserve"> 사견이 </w:t>
      </w:r>
      <w:proofErr w:type="spellStart"/>
      <w:r w:rsidRPr="007B2438">
        <w:rPr>
          <w:rFonts w:ascii="바탕체" w:eastAsia="바탕체" w:hAnsi="바탕체" w:hint="eastAsia"/>
          <w:sz w:val="24"/>
          <w:szCs w:val="24"/>
          <w:lang w:eastAsia="ko-KR"/>
        </w:rPr>
        <w:t>조건지어진</w:t>
      </w:r>
      <w:proofErr w:type="spellEnd"/>
      <w:r w:rsidRPr="007B2438">
        <w:rPr>
          <w:rFonts w:ascii="바탕체" w:eastAsia="바탕체" w:hAnsi="바탕체" w:hint="eastAsia"/>
          <w:sz w:val="24"/>
          <w:szCs w:val="24"/>
          <w:lang w:eastAsia="ko-KR"/>
        </w:rPr>
        <w:t xml:space="preserve"> 것과 관련하여 발생할 때 그것들을 '나 혹은 내 것(</w:t>
      </w:r>
      <w:r w:rsidRPr="007B2438">
        <w:rPr>
          <w:rFonts w:ascii="바탕체" w:eastAsia="바탕체" w:hAnsi="바탕체" w:cs="바탕" w:hint="eastAsia"/>
          <w:sz w:val="24"/>
          <w:szCs w:val="24"/>
          <w:lang w:eastAsia="ko-KR"/>
        </w:rPr>
        <w:t>我</w:t>
      </w:r>
      <w:r w:rsidRPr="007B2438">
        <w:rPr>
          <w:rFonts w:ascii="바탕체" w:eastAsia="바탕체" w:hAnsi="바탕체" w:hint="eastAsia"/>
          <w:sz w:val="24"/>
          <w:szCs w:val="24"/>
          <w:lang w:eastAsia="ko-KR"/>
        </w:rPr>
        <w:t xml:space="preserve">, </w:t>
      </w:r>
      <w:r w:rsidRPr="007B2438">
        <w:rPr>
          <w:rFonts w:ascii="바탕체" w:eastAsia="바탕체" w:hAnsi="바탕체" w:cs="바탕" w:hint="eastAsia"/>
          <w:sz w:val="24"/>
          <w:szCs w:val="24"/>
          <w:lang w:eastAsia="ko-KR"/>
        </w:rPr>
        <w:t>我所</w:t>
      </w:r>
      <w:r w:rsidRPr="007B2438">
        <w:rPr>
          <w:rFonts w:ascii="바탕체" w:eastAsia="바탕체" w:hAnsi="바탕체" w:hint="eastAsia"/>
          <w:sz w:val="24"/>
          <w:szCs w:val="24"/>
          <w:lang w:eastAsia="ko-KR"/>
        </w:rPr>
        <w:t xml:space="preserve">)'이라는 잘못된 관념을 일으킨다. 그런데 </w:t>
      </w:r>
      <w:proofErr w:type="spellStart"/>
      <w:r w:rsidRPr="007B2438">
        <w:rPr>
          <w:rFonts w:ascii="바탕체" w:eastAsia="바탕체" w:hAnsi="바탕체" w:hint="eastAsia"/>
          <w:sz w:val="24"/>
          <w:szCs w:val="24"/>
          <w:lang w:eastAsia="ko-KR"/>
        </w:rPr>
        <w:t>가이거는</w:t>
      </w:r>
      <w:proofErr w:type="spellEnd"/>
      <w:r w:rsidRPr="007B2438">
        <w:rPr>
          <w:rFonts w:ascii="바탕체" w:eastAsia="바탕체" w:hAnsi="바탕체" w:hint="eastAsia"/>
          <w:sz w:val="24"/>
          <w:szCs w:val="24"/>
          <w:lang w:eastAsia="ko-KR"/>
        </w:rPr>
        <w:t xml:space="preserve"> </w:t>
      </w:r>
      <w:r w:rsidRPr="007B2438">
        <w:rPr>
          <w:rFonts w:ascii="바탕체" w:eastAsia="바탕체" w:hAnsi="바탕체" w:hint="eastAsia"/>
          <w:sz w:val="24"/>
          <w:szCs w:val="24"/>
          <w:lang w:eastAsia="ko-KR"/>
        </w:rPr>
        <w:lastRenderedPageBreak/>
        <w:t xml:space="preserve">이를 경험적인 사물과의 관계를 나타낸다고 보아 사유와 대상과의 점진적 </w:t>
      </w:r>
      <w:proofErr w:type="spellStart"/>
      <w:r w:rsidRPr="007B2438">
        <w:rPr>
          <w:rFonts w:ascii="바탕체" w:eastAsia="바탕체" w:hAnsi="바탕체" w:hint="eastAsia"/>
          <w:sz w:val="24"/>
          <w:szCs w:val="24"/>
          <w:lang w:eastAsia="ko-KR"/>
        </w:rPr>
        <w:t>결합과정의</w:t>
      </w:r>
      <w:proofErr w:type="spellEnd"/>
      <w:r w:rsidRPr="007B2438">
        <w:rPr>
          <w:rFonts w:ascii="바탕체" w:eastAsia="바탕체" w:hAnsi="바탕체" w:hint="eastAsia"/>
          <w:sz w:val="24"/>
          <w:szCs w:val="24"/>
          <w:lang w:eastAsia="ko-KR"/>
        </w:rPr>
        <w:t xml:space="preserve"> 절정들을 표현한 것으로 보았다. 이러한 과정들을 통해서 정신은 대상에 </w:t>
      </w:r>
      <w:proofErr w:type="spellStart"/>
      <w:r w:rsidRPr="007B2438">
        <w:rPr>
          <w:rFonts w:ascii="바탕체" w:eastAsia="바탕체" w:hAnsi="바탕체" w:hint="eastAsia"/>
          <w:sz w:val="24"/>
          <w:szCs w:val="24"/>
          <w:lang w:eastAsia="ko-KR"/>
        </w:rPr>
        <w:t>묶여버린다</w:t>
      </w:r>
      <w:proofErr w:type="spellEnd"/>
      <w:r w:rsidRPr="007B2438">
        <w:rPr>
          <w:rFonts w:ascii="바탕체" w:eastAsia="바탕체" w:hAnsi="바탕체" w:hint="eastAsia"/>
          <w:sz w:val="24"/>
          <w:szCs w:val="24"/>
          <w:lang w:eastAsia="ko-KR"/>
        </w:rPr>
        <w:t>(</w:t>
      </w:r>
      <w:proofErr w:type="spellStart"/>
      <w:r w:rsidRPr="007B2438">
        <w:rPr>
          <w:rFonts w:ascii="바탕체" w:eastAsia="바탕체" w:hAnsi="바탕체" w:cs="바탕" w:hint="eastAsia"/>
          <w:sz w:val="24"/>
          <w:szCs w:val="24"/>
          <w:lang w:eastAsia="ko-KR"/>
        </w:rPr>
        <w:t>繫縛</w:t>
      </w:r>
      <w:proofErr w:type="spellEnd"/>
      <w:r w:rsidRPr="007B2438">
        <w:rPr>
          <w:rFonts w:ascii="바탕체" w:eastAsia="바탕체" w:hAnsi="바탕체" w:hint="eastAsia"/>
          <w:sz w:val="24"/>
          <w:szCs w:val="24"/>
          <w:lang w:eastAsia="ko-KR"/>
        </w:rPr>
        <w:t xml:space="preserve">). 마음이란 의미와 관계된 것은 그 다음 문장의 </w:t>
      </w:r>
      <w:proofErr w:type="spellStart"/>
      <w:r w:rsidRPr="007B2438">
        <w:rPr>
          <w:rFonts w:ascii="바탕체" w:eastAsia="바탕체" w:hAnsi="바탕체" w:hint="eastAsia"/>
          <w:sz w:val="24"/>
          <w:szCs w:val="24"/>
          <w:lang w:eastAsia="ko-KR"/>
        </w:rPr>
        <w:t>adhitthana</w:t>
      </w:r>
      <w:proofErr w:type="spellEnd"/>
      <w:r w:rsidRPr="007B2438">
        <w:rPr>
          <w:rFonts w:ascii="바탕체" w:eastAsia="바탕체" w:hAnsi="바탕체" w:hint="eastAsia"/>
          <w:sz w:val="24"/>
          <w:szCs w:val="24"/>
          <w:lang w:eastAsia="ko-KR"/>
        </w:rPr>
        <w:t xml:space="preserve">(욕구, 결정) </w:t>
      </w:r>
      <w:proofErr w:type="spellStart"/>
      <w:r w:rsidRPr="007B2438">
        <w:rPr>
          <w:rFonts w:ascii="바탕체" w:eastAsia="바탕체" w:hAnsi="바탕체" w:hint="eastAsia"/>
          <w:sz w:val="24"/>
          <w:szCs w:val="24"/>
          <w:lang w:eastAsia="ko-KR"/>
        </w:rPr>
        <w:t>abhiniversa</w:t>
      </w:r>
      <w:proofErr w:type="spellEnd"/>
      <w:r w:rsidRPr="007B2438">
        <w:rPr>
          <w:rFonts w:ascii="바탕체" w:eastAsia="바탕체" w:hAnsi="바탕체" w:hint="eastAsia"/>
          <w:sz w:val="24"/>
          <w:szCs w:val="24"/>
          <w:lang w:eastAsia="ko-KR"/>
        </w:rPr>
        <w:t xml:space="preserve">(성향, </w:t>
      </w:r>
      <w:proofErr w:type="spellStart"/>
      <w:r w:rsidRPr="007B2438">
        <w:rPr>
          <w:rFonts w:ascii="바탕체" w:eastAsia="바탕체" w:hAnsi="바탕체" w:cs="바탕" w:hint="eastAsia"/>
          <w:sz w:val="24"/>
          <w:szCs w:val="24"/>
          <w:lang w:eastAsia="ko-KR"/>
        </w:rPr>
        <w:t>貫入</w:t>
      </w:r>
      <w:proofErr w:type="spellEnd"/>
      <w:r w:rsidRPr="007B2438">
        <w:rPr>
          <w:rFonts w:ascii="바탕체" w:eastAsia="바탕체" w:hAnsi="바탕체" w:hint="eastAsia"/>
          <w:sz w:val="24"/>
          <w:szCs w:val="24"/>
          <w:lang w:eastAsia="ko-KR"/>
        </w:rPr>
        <w:t xml:space="preserve">) </w:t>
      </w:r>
      <w:proofErr w:type="spellStart"/>
      <w:r w:rsidRPr="007B2438">
        <w:rPr>
          <w:rFonts w:ascii="바탕체" w:eastAsia="바탕체" w:hAnsi="바탕체" w:hint="eastAsia"/>
          <w:sz w:val="24"/>
          <w:szCs w:val="24"/>
          <w:lang w:eastAsia="ko-KR"/>
        </w:rPr>
        <w:t>anusaya</w:t>
      </w:r>
      <w:proofErr w:type="spellEnd"/>
      <w:r w:rsidRPr="007B2438">
        <w:rPr>
          <w:rFonts w:ascii="바탕체" w:eastAsia="바탕체" w:hAnsi="바탕체" w:hint="eastAsia"/>
          <w:sz w:val="24"/>
          <w:szCs w:val="24"/>
          <w:lang w:eastAsia="ko-KR"/>
        </w:rPr>
        <w:t>(경향, 잠재)이다.</w:t>
      </w:r>
    </w:p>
    <w:p w:rsidR="00DD55E9" w:rsidRPr="007B2438" w:rsidRDefault="00DD55E9" w:rsidP="007B2438">
      <w:pPr>
        <w:pStyle w:val="a9"/>
        <w:rPr>
          <w:rFonts w:ascii="바탕체" w:eastAsia="바탕체" w:hAnsi="바탕체" w:hint="eastAsia"/>
          <w:sz w:val="24"/>
          <w:szCs w:val="24"/>
          <w:lang w:eastAsia="ko-KR"/>
        </w:rPr>
      </w:pPr>
    </w:p>
    <w:p w:rsidR="007B2438" w:rsidRDefault="007B2438">
      <w:pPr>
        <w:rPr>
          <w:rFonts w:hint="eastAsia"/>
          <w:lang w:eastAsia="ko-KR"/>
        </w:rPr>
      </w:pPr>
    </w:p>
    <w:p w:rsidR="007B2438" w:rsidRDefault="007B2438" w:rsidP="007B2438">
      <w:pPr>
        <w:pStyle w:val="af2"/>
        <w:jc w:val="center"/>
        <w:rPr>
          <w:rFonts w:ascii="Times Ext Roman" w:hAnsi="Times Ext Roman"/>
          <w:sz w:val="36"/>
          <w:szCs w:val="36"/>
        </w:rPr>
      </w:pPr>
      <w:proofErr w:type="spellStart"/>
      <w:r>
        <w:rPr>
          <w:rFonts w:ascii="Times Ext Roman" w:hAnsi="Times Ext Roman"/>
          <w:sz w:val="48"/>
          <w:szCs w:val="48"/>
        </w:rPr>
        <w:t>Suttantapi</w:t>
      </w:r>
      <w:r>
        <w:rPr>
          <w:rFonts w:ascii="Tahoma" w:hAnsi="Tahoma" w:cs="Tahoma"/>
          <w:sz w:val="48"/>
          <w:szCs w:val="48"/>
        </w:rPr>
        <w:t>ṭ</w:t>
      </w:r>
      <w:r>
        <w:rPr>
          <w:rFonts w:ascii="Times Ext Roman" w:hAnsi="Times Ext Roman"/>
          <w:sz w:val="48"/>
          <w:szCs w:val="48"/>
        </w:rPr>
        <w:t>ake</w:t>
      </w:r>
      <w:proofErr w:type="spellEnd"/>
      <w:r>
        <w:rPr>
          <w:rFonts w:ascii="Times Ext Roman" w:hAnsi="Times Ext Roman"/>
          <w:sz w:val="48"/>
          <w:szCs w:val="48"/>
        </w:rPr>
        <w:br/>
      </w:r>
      <w:proofErr w:type="spellStart"/>
      <w:r>
        <w:rPr>
          <w:rFonts w:ascii="Times Ext Roman" w:hAnsi="Times Ext Roman"/>
          <w:sz w:val="48"/>
          <w:szCs w:val="48"/>
        </w:rPr>
        <w:t>Sa</w:t>
      </w:r>
      <w:r>
        <w:rPr>
          <w:rFonts w:ascii="Tahoma" w:hAnsi="Tahoma" w:cs="Tahoma"/>
          <w:sz w:val="48"/>
          <w:szCs w:val="48"/>
        </w:rPr>
        <w:t>ṃ</w:t>
      </w:r>
      <w:r>
        <w:rPr>
          <w:rFonts w:ascii="Times Ext Roman" w:hAnsi="Times Ext Roman"/>
          <w:sz w:val="48"/>
          <w:szCs w:val="48"/>
        </w:rPr>
        <w:t>yuttanikāyo</w:t>
      </w:r>
      <w:proofErr w:type="spellEnd"/>
      <w:r>
        <w:rPr>
          <w:rFonts w:ascii="Times Ext Roman" w:hAnsi="Times Ext Roman"/>
          <w:sz w:val="48"/>
          <w:szCs w:val="48"/>
        </w:rPr>
        <w:br/>
      </w:r>
      <w:proofErr w:type="spellStart"/>
      <w:r>
        <w:rPr>
          <w:rFonts w:ascii="Times Ext Roman" w:hAnsi="Times Ext Roman"/>
          <w:sz w:val="36"/>
          <w:szCs w:val="36"/>
        </w:rPr>
        <w:t>Dutiyobhāgo</w:t>
      </w:r>
      <w:proofErr w:type="spellEnd"/>
      <w:r>
        <w:rPr>
          <w:rFonts w:ascii="Times Ext Roman" w:hAnsi="Times Ext Roman"/>
          <w:sz w:val="36"/>
          <w:szCs w:val="36"/>
        </w:rPr>
        <w:br/>
      </w:r>
      <w:proofErr w:type="spellStart"/>
      <w:r>
        <w:rPr>
          <w:rFonts w:ascii="Times Ext Roman" w:hAnsi="Times Ext Roman"/>
          <w:sz w:val="36"/>
          <w:szCs w:val="36"/>
        </w:rPr>
        <w:t>Nidānavaggo</w:t>
      </w:r>
      <w:proofErr w:type="spellEnd"/>
      <w:r>
        <w:rPr>
          <w:rFonts w:ascii="Times Ext Roman" w:hAnsi="Times Ext Roman"/>
          <w:sz w:val="36"/>
          <w:szCs w:val="36"/>
        </w:rPr>
        <w:br/>
      </w:r>
      <w:proofErr w:type="spellStart"/>
      <w:r>
        <w:rPr>
          <w:rFonts w:ascii="Times Ext Roman" w:hAnsi="Times Ext Roman"/>
          <w:sz w:val="36"/>
          <w:szCs w:val="36"/>
        </w:rPr>
        <w:t>1.Abhisamayasa</w:t>
      </w:r>
      <w:r>
        <w:rPr>
          <w:rFonts w:ascii="Tahoma" w:hAnsi="Tahoma" w:cs="Tahoma"/>
          <w:sz w:val="36"/>
          <w:szCs w:val="36"/>
        </w:rPr>
        <w:t>ṃ</w:t>
      </w:r>
      <w:r>
        <w:rPr>
          <w:rFonts w:ascii="Times Ext Roman" w:hAnsi="Times Ext Roman"/>
          <w:sz w:val="36"/>
          <w:szCs w:val="36"/>
        </w:rPr>
        <w:t>yutta</w:t>
      </w:r>
      <w:r>
        <w:rPr>
          <w:rFonts w:ascii="Tahoma" w:hAnsi="Tahoma" w:cs="Tahoma"/>
          <w:sz w:val="36"/>
          <w:szCs w:val="36"/>
        </w:rPr>
        <w:t>ṃ</w:t>
      </w:r>
      <w:proofErr w:type="spellEnd"/>
      <w:r>
        <w:rPr>
          <w:rFonts w:ascii="Times Ext Roman" w:hAnsi="Times Ext Roman"/>
          <w:sz w:val="36"/>
          <w:szCs w:val="36"/>
        </w:rPr>
        <w:br/>
        <w:t xml:space="preserve">2. </w:t>
      </w:r>
      <w:proofErr w:type="spellStart"/>
      <w:r>
        <w:rPr>
          <w:rFonts w:ascii="Times Ext Roman" w:hAnsi="Times Ext Roman"/>
          <w:sz w:val="36"/>
          <w:szCs w:val="36"/>
        </w:rPr>
        <w:t>Āhāravaggo</w:t>
      </w:r>
      <w:proofErr w:type="spellEnd"/>
    </w:p>
    <w:p w:rsidR="007B2438" w:rsidRDefault="007B2438" w:rsidP="007B2438">
      <w:pPr>
        <w:pStyle w:val="af2"/>
        <w:jc w:val="center"/>
        <w:rPr>
          <w:rFonts w:ascii="Times Ext Roman" w:hAnsi="Times Ext Roman"/>
        </w:rPr>
      </w:pPr>
      <w:proofErr w:type="spellStart"/>
      <w:r>
        <w:rPr>
          <w:rFonts w:ascii="Times Ext Roman" w:hAnsi="Times Ext Roman"/>
        </w:rPr>
        <w:t>Namo</w:t>
      </w:r>
      <w:proofErr w:type="spellEnd"/>
      <w:r>
        <w:rPr>
          <w:rFonts w:ascii="Times Ext Roman" w:hAnsi="Times Ext Roman"/>
        </w:rPr>
        <w:t xml:space="preserve"> </w:t>
      </w:r>
      <w:proofErr w:type="spellStart"/>
      <w:r>
        <w:rPr>
          <w:rFonts w:ascii="Times Ext Roman" w:hAnsi="Times Ext Roman"/>
        </w:rPr>
        <w:t>tassa</w:t>
      </w:r>
      <w:proofErr w:type="spellEnd"/>
      <w:r>
        <w:rPr>
          <w:rFonts w:ascii="Times Ext Roman" w:hAnsi="Times Ext Roman"/>
        </w:rPr>
        <w:t xml:space="preserve"> </w:t>
      </w:r>
      <w:proofErr w:type="spellStart"/>
      <w:r>
        <w:rPr>
          <w:rFonts w:ascii="Times Ext Roman" w:hAnsi="Times Ext Roman"/>
        </w:rPr>
        <w:t>bhagavato</w:t>
      </w:r>
      <w:proofErr w:type="spellEnd"/>
      <w:r>
        <w:rPr>
          <w:rFonts w:ascii="Times Ext Roman" w:hAnsi="Times Ext Roman"/>
        </w:rPr>
        <w:t xml:space="preserve"> </w:t>
      </w:r>
      <w:proofErr w:type="spellStart"/>
      <w:r>
        <w:rPr>
          <w:rFonts w:ascii="Times Ext Roman" w:hAnsi="Times Ext Roman"/>
        </w:rPr>
        <w:t>arahato</w:t>
      </w:r>
      <w:proofErr w:type="spellEnd"/>
      <w:r>
        <w:rPr>
          <w:rFonts w:ascii="Times Ext Roman" w:hAnsi="Times Ext Roman"/>
        </w:rPr>
        <w:t xml:space="preserve"> </w:t>
      </w:r>
      <w:proofErr w:type="spellStart"/>
      <w:r>
        <w:rPr>
          <w:rFonts w:ascii="Times Ext Roman" w:hAnsi="Times Ext Roman"/>
        </w:rPr>
        <w:t>sammā</w:t>
      </w:r>
      <w:proofErr w:type="spellEnd"/>
      <w:r>
        <w:rPr>
          <w:rFonts w:ascii="Times Ext Roman" w:hAnsi="Times Ext Roman"/>
        </w:rPr>
        <w:t xml:space="preserve"> </w:t>
      </w:r>
      <w:proofErr w:type="spellStart"/>
      <w:r>
        <w:rPr>
          <w:rFonts w:ascii="Times Ext Roman" w:hAnsi="Times Ext Roman"/>
        </w:rPr>
        <w:t>sambuddhassa</w:t>
      </w:r>
      <w:proofErr w:type="spellEnd"/>
    </w:p>
    <w:p w:rsidR="007B2438" w:rsidRDefault="007B2438">
      <w:pPr>
        <w:rPr>
          <w:rFonts w:hint="eastAsia"/>
          <w:lang w:eastAsia="ko-KR"/>
        </w:rPr>
      </w:pPr>
    </w:p>
    <w:p w:rsidR="007B2438" w:rsidRDefault="007B2438" w:rsidP="007B2438">
      <w:pPr>
        <w:pStyle w:val="af2"/>
        <w:rPr>
          <w:rFonts w:ascii="Times Ext Roman" w:hAnsi="Times Ext Roman"/>
        </w:rPr>
      </w:pPr>
      <w:r>
        <w:rPr>
          <w:rFonts w:ascii="Times Ext Roman" w:hAnsi="Times Ext Roman"/>
        </w:rPr>
        <w:t>1. 2. 5.</w:t>
      </w:r>
    </w:p>
    <w:p w:rsidR="007B2438" w:rsidRDefault="007B2438" w:rsidP="007B2438">
      <w:pPr>
        <w:pStyle w:val="af2"/>
        <w:rPr>
          <w:rFonts w:ascii="Times Ext Roman" w:hAnsi="Times Ext Roman"/>
        </w:rPr>
      </w:pPr>
      <w:proofErr w:type="spellStart"/>
      <w:r>
        <w:rPr>
          <w:rFonts w:ascii="Times Ext Roman" w:hAnsi="Times Ext Roman"/>
        </w:rPr>
        <w:t>Kaccānagottasutta</w:t>
      </w:r>
      <w:r>
        <w:rPr>
          <w:rFonts w:ascii="Tahoma" w:hAnsi="Tahoma" w:cs="Tahoma"/>
        </w:rPr>
        <w:t>ṃ</w:t>
      </w:r>
      <w:proofErr w:type="spellEnd"/>
    </w:p>
    <w:p w:rsidR="007B2438" w:rsidRDefault="007B2438" w:rsidP="007B2438">
      <w:pPr>
        <w:pStyle w:val="af2"/>
        <w:rPr>
          <w:rFonts w:ascii="Times Ext Roman" w:hAnsi="Times Ext Roman"/>
        </w:rPr>
      </w:pPr>
      <w:r>
        <w:rPr>
          <w:rFonts w:ascii="Times Ext Roman" w:hAnsi="Times Ext Roman"/>
        </w:rPr>
        <w:t xml:space="preserve">15. </w:t>
      </w:r>
      <w:proofErr w:type="spellStart"/>
      <w:r>
        <w:rPr>
          <w:rFonts w:ascii="Times Ext Roman" w:hAnsi="Times Ext Roman"/>
        </w:rPr>
        <w:t>Sāvatthiya</w:t>
      </w:r>
      <w:r>
        <w:rPr>
          <w:rFonts w:ascii="Tahoma" w:hAnsi="Tahoma" w:cs="Tahoma"/>
        </w:rPr>
        <w:t>ṃ</w:t>
      </w:r>
      <w:proofErr w:type="spellEnd"/>
      <w:r>
        <w:rPr>
          <w:rFonts w:ascii="Times Ext Roman" w:hAnsi="Times Ext Roman"/>
        </w:rPr>
        <w:t xml:space="preserve"> -</w:t>
      </w:r>
    </w:p>
    <w:p w:rsidR="007B2438" w:rsidRDefault="007B2438" w:rsidP="007B2438">
      <w:pPr>
        <w:pStyle w:val="af2"/>
        <w:rPr>
          <w:rFonts w:ascii="Times Ext Roman" w:hAnsi="Times Ext Roman"/>
        </w:rPr>
      </w:pPr>
      <w:r>
        <w:rPr>
          <w:rFonts w:ascii="Times Ext Roman" w:hAnsi="Times Ext Roman"/>
        </w:rPr>
        <w:t xml:space="preserve">[PTS Page 017] [\q 17/] </w:t>
      </w:r>
      <w:proofErr w:type="spellStart"/>
      <w:r>
        <w:rPr>
          <w:rFonts w:ascii="Times Ext Roman" w:hAnsi="Times Ext Roman"/>
        </w:rPr>
        <w:t>atha</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āyasmā</w:t>
      </w:r>
      <w:proofErr w:type="spellEnd"/>
      <w:r>
        <w:rPr>
          <w:rFonts w:ascii="Times Ext Roman" w:hAnsi="Times Ext Roman"/>
        </w:rPr>
        <w:t xml:space="preserve"> </w:t>
      </w:r>
      <w:proofErr w:type="spellStart"/>
      <w:r>
        <w:rPr>
          <w:rFonts w:ascii="Times Ext Roman" w:hAnsi="Times Ext Roman"/>
        </w:rPr>
        <w:t>kaccānagotto</w:t>
      </w:r>
      <w:proofErr w:type="spellEnd"/>
      <w:r>
        <w:rPr>
          <w:rFonts w:ascii="Times Ext Roman" w:hAnsi="Times Ext Roman"/>
        </w:rPr>
        <w:t xml:space="preserve"> </w:t>
      </w:r>
      <w:proofErr w:type="spellStart"/>
      <w:r>
        <w:rPr>
          <w:rFonts w:ascii="Times Ext Roman" w:hAnsi="Times Ext Roman"/>
        </w:rPr>
        <w:t>yena</w:t>
      </w:r>
      <w:proofErr w:type="spellEnd"/>
      <w:r>
        <w:rPr>
          <w:rFonts w:ascii="Times Ext Roman" w:hAnsi="Times Ext Roman"/>
        </w:rPr>
        <w:t xml:space="preserve"> </w:t>
      </w:r>
      <w:proofErr w:type="spellStart"/>
      <w:r>
        <w:rPr>
          <w:rFonts w:ascii="Times Ext Roman" w:hAnsi="Times Ext Roman"/>
        </w:rPr>
        <w:t>bhagavā</w:t>
      </w:r>
      <w:proofErr w:type="spellEnd"/>
      <w:r>
        <w:rPr>
          <w:rFonts w:ascii="Times Ext Roman" w:hAnsi="Times Ext Roman"/>
        </w:rPr>
        <w:t xml:space="preserve"> </w:t>
      </w:r>
      <w:proofErr w:type="spellStart"/>
      <w:r>
        <w:rPr>
          <w:rFonts w:ascii="Times Ext Roman" w:hAnsi="Times Ext Roman"/>
        </w:rPr>
        <w:t>tenupasa</w:t>
      </w:r>
      <w:r>
        <w:rPr>
          <w:rFonts w:ascii="Tahoma" w:hAnsi="Tahoma" w:cs="Tahoma"/>
        </w:rPr>
        <w:t>ṅ</w:t>
      </w:r>
      <w:r>
        <w:rPr>
          <w:rFonts w:ascii="Times Ext Roman" w:hAnsi="Times Ext Roman"/>
        </w:rPr>
        <w:t>kami</w:t>
      </w:r>
      <w:proofErr w:type="spellEnd"/>
      <w:r>
        <w:rPr>
          <w:rFonts w:ascii="Times Ext Roman" w:hAnsi="Times Ext Roman"/>
        </w:rPr>
        <w:t xml:space="preserve">. </w:t>
      </w:r>
      <w:proofErr w:type="spellStart"/>
      <w:proofErr w:type="gramStart"/>
      <w:r>
        <w:rPr>
          <w:rFonts w:ascii="Times Ext Roman" w:hAnsi="Times Ext Roman"/>
        </w:rPr>
        <w:t>Upasa</w:t>
      </w:r>
      <w:r>
        <w:rPr>
          <w:rFonts w:ascii="Tahoma" w:hAnsi="Tahoma" w:cs="Tahoma"/>
        </w:rPr>
        <w:t>ṅ</w:t>
      </w:r>
      <w:r>
        <w:rPr>
          <w:rFonts w:ascii="Times Ext Roman" w:hAnsi="Times Ext Roman"/>
        </w:rPr>
        <w:t>kamitvā</w:t>
      </w:r>
      <w:proofErr w:type="spellEnd"/>
      <w:r>
        <w:rPr>
          <w:rFonts w:ascii="Times Ext Roman" w:hAnsi="Times Ext Roman"/>
        </w:rPr>
        <w:t xml:space="preserve"> </w:t>
      </w:r>
      <w:proofErr w:type="spellStart"/>
      <w:r>
        <w:rPr>
          <w:rFonts w:ascii="Times Ext Roman" w:hAnsi="Times Ext Roman"/>
        </w:rPr>
        <w:t>bhagavanta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abhivādetvā</w:t>
      </w:r>
      <w:proofErr w:type="spellEnd"/>
      <w:r>
        <w:rPr>
          <w:rFonts w:ascii="Times Ext Roman" w:hAnsi="Times Ext Roman"/>
        </w:rPr>
        <w:t xml:space="preserve"> </w:t>
      </w:r>
      <w:proofErr w:type="spellStart"/>
      <w:r>
        <w:rPr>
          <w:rFonts w:ascii="Times Ext Roman" w:hAnsi="Times Ext Roman"/>
        </w:rPr>
        <w:t>ekamanta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nisīdi</w:t>
      </w:r>
      <w:proofErr w:type="spellEnd"/>
      <w:r>
        <w:rPr>
          <w:rFonts w:ascii="Times Ext Roman" w:hAnsi="Times Ext Roman"/>
        </w:rPr>
        <w:t>.</w:t>
      </w:r>
      <w:proofErr w:type="gramEnd"/>
      <w:r>
        <w:rPr>
          <w:rFonts w:ascii="Times Ext Roman" w:hAnsi="Times Ext Roman"/>
        </w:rPr>
        <w:t xml:space="preserve"> </w:t>
      </w:r>
      <w:proofErr w:type="spellStart"/>
      <w:r>
        <w:rPr>
          <w:rFonts w:ascii="Times Ext Roman" w:hAnsi="Times Ext Roman"/>
        </w:rPr>
        <w:t>Ekamanta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nisinno</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āyasmā</w:t>
      </w:r>
      <w:proofErr w:type="spellEnd"/>
      <w:r>
        <w:rPr>
          <w:rFonts w:ascii="Times Ext Roman" w:hAnsi="Times Ext Roman"/>
        </w:rPr>
        <w:t xml:space="preserve"> </w:t>
      </w:r>
      <w:proofErr w:type="spellStart"/>
      <w:r>
        <w:rPr>
          <w:rFonts w:ascii="Times Ext Roman" w:hAnsi="Times Ext Roman"/>
        </w:rPr>
        <w:t>kaccānagotto</w:t>
      </w:r>
      <w:proofErr w:type="spellEnd"/>
      <w:r>
        <w:rPr>
          <w:rFonts w:ascii="Times Ext Roman" w:hAnsi="Times Ext Roman"/>
        </w:rPr>
        <w:t xml:space="preserve"> </w:t>
      </w:r>
      <w:proofErr w:type="spellStart"/>
      <w:r>
        <w:rPr>
          <w:rFonts w:ascii="Times Ext Roman" w:hAnsi="Times Ext Roman"/>
        </w:rPr>
        <w:t>bhagavanta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etadavoca</w:t>
      </w:r>
      <w:proofErr w:type="spellEnd"/>
      <w:r>
        <w:rPr>
          <w:rFonts w:ascii="Times Ext Roman" w:hAnsi="Times Ext Roman"/>
        </w:rPr>
        <w:t>: "</w:t>
      </w:r>
      <w:proofErr w:type="spellStart"/>
      <w:r>
        <w:rPr>
          <w:rFonts w:ascii="Times Ext Roman" w:hAnsi="Times Ext Roman"/>
        </w:rPr>
        <w:t>sammādi</w:t>
      </w:r>
      <w:r>
        <w:rPr>
          <w:rFonts w:ascii="Tahoma" w:hAnsi="Tahoma" w:cs="Tahoma"/>
        </w:rPr>
        <w:t>ṭṭ</w:t>
      </w:r>
      <w:r>
        <w:rPr>
          <w:rFonts w:ascii="Times Ext Roman" w:hAnsi="Times Ext Roman"/>
        </w:rPr>
        <w:t>hi</w:t>
      </w:r>
      <w:proofErr w:type="spellEnd"/>
      <w:r>
        <w:rPr>
          <w:rFonts w:ascii="Times Ext Roman" w:hAnsi="Times Ext Roman"/>
        </w:rPr>
        <w:t xml:space="preserve"> </w:t>
      </w:r>
      <w:proofErr w:type="spellStart"/>
      <w:r>
        <w:rPr>
          <w:rFonts w:ascii="Times Ext Roman" w:hAnsi="Times Ext Roman"/>
        </w:rPr>
        <w:t>sammādi</w:t>
      </w:r>
      <w:r>
        <w:rPr>
          <w:rFonts w:ascii="Tahoma" w:hAnsi="Tahoma" w:cs="Tahoma"/>
        </w:rPr>
        <w:t>ṭṭ</w:t>
      </w:r>
      <w:r>
        <w:rPr>
          <w:rFonts w:ascii="Times Ext Roman" w:hAnsi="Times Ext Roman"/>
        </w:rPr>
        <w:t>hī"ti</w:t>
      </w:r>
      <w:proofErr w:type="spellEnd"/>
      <w:r>
        <w:rPr>
          <w:rFonts w:ascii="Times Ext Roman" w:hAnsi="Times Ext Roman"/>
        </w:rPr>
        <w:t xml:space="preserve"> </w:t>
      </w:r>
      <w:proofErr w:type="spellStart"/>
      <w:r>
        <w:rPr>
          <w:rFonts w:ascii="Times Ext Roman" w:hAnsi="Times Ext Roman"/>
        </w:rPr>
        <w:t>bhante</w:t>
      </w:r>
      <w:proofErr w:type="spellEnd"/>
      <w:r>
        <w:rPr>
          <w:rFonts w:ascii="Times Ext Roman" w:hAnsi="Times Ext Roman"/>
        </w:rPr>
        <w:t xml:space="preserve"> </w:t>
      </w:r>
      <w:proofErr w:type="spellStart"/>
      <w:r>
        <w:rPr>
          <w:rFonts w:ascii="Times Ext Roman" w:hAnsi="Times Ext Roman"/>
        </w:rPr>
        <w:t>vuccati</w:t>
      </w:r>
      <w:proofErr w:type="spellEnd"/>
      <w:r>
        <w:rPr>
          <w:rFonts w:ascii="Times Ext Roman" w:hAnsi="Times Ext Roman"/>
        </w:rPr>
        <w:t xml:space="preserve">, </w:t>
      </w:r>
      <w:proofErr w:type="spellStart"/>
      <w:r>
        <w:rPr>
          <w:rFonts w:ascii="Times Ext Roman" w:hAnsi="Times Ext Roman"/>
        </w:rPr>
        <w:t>kittāvatā</w:t>
      </w:r>
      <w:proofErr w:type="spellEnd"/>
      <w:r>
        <w:rPr>
          <w:rFonts w:ascii="Times Ext Roman" w:hAnsi="Times Ext Roman"/>
        </w:rPr>
        <w:t xml:space="preserve"> nu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bhante</w:t>
      </w:r>
      <w:proofErr w:type="spellEnd"/>
      <w:r>
        <w:rPr>
          <w:rFonts w:ascii="Times Ext Roman" w:hAnsi="Times Ext Roman"/>
        </w:rPr>
        <w:t xml:space="preserve"> </w:t>
      </w:r>
      <w:proofErr w:type="spellStart"/>
      <w:r>
        <w:rPr>
          <w:rFonts w:ascii="Times Ext Roman" w:hAnsi="Times Ext Roman"/>
        </w:rPr>
        <w:t>sammādi</w:t>
      </w:r>
      <w:r>
        <w:rPr>
          <w:rFonts w:ascii="Tahoma" w:hAnsi="Tahoma" w:cs="Tahoma"/>
        </w:rPr>
        <w:t>ṭṭ</w:t>
      </w:r>
      <w:r>
        <w:rPr>
          <w:rFonts w:ascii="Times Ext Roman" w:hAnsi="Times Ext Roman"/>
        </w:rPr>
        <w:t>hi</w:t>
      </w:r>
      <w:proofErr w:type="spellEnd"/>
      <w:r>
        <w:rPr>
          <w:rFonts w:ascii="Times Ext Roman" w:hAnsi="Times Ext Roman"/>
        </w:rPr>
        <w:t xml:space="preserve"> </w:t>
      </w:r>
      <w:proofErr w:type="spellStart"/>
      <w:r>
        <w:rPr>
          <w:rFonts w:ascii="Times Ext Roman" w:hAnsi="Times Ext Roman"/>
        </w:rPr>
        <w:t>hotīti</w:t>
      </w:r>
      <w:proofErr w:type="spellEnd"/>
      <w:r>
        <w:rPr>
          <w:rFonts w:ascii="Times Ext Roman" w:hAnsi="Times Ext Roman"/>
        </w:rPr>
        <w:t>?</w:t>
      </w:r>
    </w:p>
    <w:p w:rsidR="007B2438" w:rsidRDefault="007B2438" w:rsidP="007B2438">
      <w:pPr>
        <w:pStyle w:val="af2"/>
        <w:rPr>
          <w:rFonts w:ascii="Times Ext Roman" w:hAnsi="Times Ext Roman"/>
        </w:rPr>
      </w:pPr>
      <w:proofErr w:type="spellStart"/>
      <w:proofErr w:type="gramStart"/>
      <w:r>
        <w:rPr>
          <w:rFonts w:ascii="Times Ext Roman" w:hAnsi="Times Ext Roman"/>
        </w:rPr>
        <w:t>2Dvaya</w:t>
      </w:r>
      <w:r>
        <w:rPr>
          <w:rFonts w:ascii="Tahoma" w:hAnsi="Tahoma" w:cs="Tahoma"/>
        </w:rPr>
        <w:t>ṃ</w:t>
      </w:r>
      <w:r>
        <w:rPr>
          <w:rFonts w:ascii="Times Ext Roman" w:hAnsi="Times Ext Roman"/>
        </w:rPr>
        <w:t>nissito</w:t>
      </w:r>
      <w:proofErr w:type="spellEnd"/>
      <w:r>
        <w:rPr>
          <w:rFonts w:ascii="Times Ext Roman" w:hAnsi="Times Ext Roman"/>
        </w:rPr>
        <w:t xml:space="preserve"> </w:t>
      </w:r>
      <w:proofErr w:type="spellStart"/>
      <w:r>
        <w:rPr>
          <w:rFonts w:ascii="Times Ext Roman" w:hAnsi="Times Ext Roman"/>
        </w:rPr>
        <w:t>kho'ya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loko</w:t>
      </w:r>
      <w:proofErr w:type="spellEnd"/>
      <w:r>
        <w:rPr>
          <w:rFonts w:ascii="Times Ext Roman" w:hAnsi="Times Ext Roman"/>
        </w:rPr>
        <w:t xml:space="preserve"> </w:t>
      </w:r>
      <w:proofErr w:type="spellStart"/>
      <w:r>
        <w:rPr>
          <w:rFonts w:ascii="Times Ext Roman" w:hAnsi="Times Ext Roman"/>
        </w:rPr>
        <w:t>yebhuyyena</w:t>
      </w:r>
      <w:proofErr w:type="spellEnd"/>
      <w:r>
        <w:rPr>
          <w:rFonts w:ascii="Times Ext Roman" w:hAnsi="Times Ext Roman"/>
        </w:rPr>
        <w:t xml:space="preserve"> </w:t>
      </w:r>
      <w:proofErr w:type="spellStart"/>
      <w:r>
        <w:rPr>
          <w:rFonts w:ascii="Times Ext Roman" w:hAnsi="Times Ext Roman"/>
        </w:rPr>
        <w:t>atthitañceva</w:t>
      </w:r>
      <w:proofErr w:type="spellEnd"/>
      <w:r>
        <w:rPr>
          <w:rFonts w:ascii="Times Ext Roman" w:hAnsi="Times Ext Roman"/>
        </w:rPr>
        <w:t xml:space="preserve"> </w:t>
      </w:r>
      <w:proofErr w:type="spellStart"/>
      <w:r>
        <w:rPr>
          <w:rFonts w:ascii="Times Ext Roman" w:hAnsi="Times Ext Roman"/>
        </w:rPr>
        <w:t>natthitañca</w:t>
      </w:r>
      <w:proofErr w:type="spellEnd"/>
      <w:r>
        <w:rPr>
          <w:rFonts w:ascii="Times Ext Roman" w:hAnsi="Times Ext Roman"/>
        </w:rPr>
        <w:t>.</w:t>
      </w:r>
      <w:proofErr w:type="gramEnd"/>
      <w:r>
        <w:rPr>
          <w:rFonts w:ascii="Times Ext Roman" w:hAnsi="Times Ext Roman"/>
        </w:rPr>
        <w:t xml:space="preserve"> </w:t>
      </w:r>
      <w:proofErr w:type="spellStart"/>
      <w:r>
        <w:rPr>
          <w:rFonts w:ascii="Times Ext Roman" w:hAnsi="Times Ext Roman"/>
        </w:rPr>
        <w:t>Lokasamudayañca</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yathābhūta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sammappaññāya</w:t>
      </w:r>
      <w:proofErr w:type="spellEnd"/>
      <w:r>
        <w:rPr>
          <w:rFonts w:ascii="Times Ext Roman" w:hAnsi="Times Ext Roman"/>
        </w:rPr>
        <w:t xml:space="preserve"> </w:t>
      </w:r>
      <w:proofErr w:type="spellStart"/>
      <w:r>
        <w:rPr>
          <w:rFonts w:ascii="Times Ext Roman" w:hAnsi="Times Ext Roman"/>
        </w:rPr>
        <w:t>passato</w:t>
      </w:r>
      <w:proofErr w:type="spellEnd"/>
      <w:r>
        <w:rPr>
          <w:rFonts w:ascii="Times Ext Roman" w:hAnsi="Times Ext Roman"/>
        </w:rPr>
        <w:t xml:space="preserve"> </w:t>
      </w:r>
      <w:proofErr w:type="spellStart"/>
      <w:r>
        <w:rPr>
          <w:rFonts w:ascii="Times Ext Roman" w:hAnsi="Times Ext Roman"/>
        </w:rPr>
        <w:t>yā</w:t>
      </w:r>
      <w:proofErr w:type="spellEnd"/>
      <w:r>
        <w:rPr>
          <w:rFonts w:ascii="Times Ext Roman" w:hAnsi="Times Ext Roman"/>
        </w:rPr>
        <w:t xml:space="preserve"> </w:t>
      </w:r>
      <w:proofErr w:type="spellStart"/>
      <w:r>
        <w:rPr>
          <w:rFonts w:ascii="Times Ext Roman" w:hAnsi="Times Ext Roman"/>
        </w:rPr>
        <w:t>loke</w:t>
      </w:r>
      <w:proofErr w:type="spellEnd"/>
      <w:r>
        <w:rPr>
          <w:rFonts w:ascii="Times Ext Roman" w:hAnsi="Times Ext Roman"/>
        </w:rPr>
        <w:t xml:space="preserve"> </w:t>
      </w:r>
      <w:proofErr w:type="spellStart"/>
      <w:r>
        <w:rPr>
          <w:rFonts w:ascii="Times Ext Roman" w:hAnsi="Times Ext Roman"/>
        </w:rPr>
        <w:t>natthitā</w:t>
      </w:r>
      <w:proofErr w:type="spellEnd"/>
      <w:r>
        <w:rPr>
          <w:rFonts w:ascii="Times Ext Roman" w:hAnsi="Times Ext Roman"/>
        </w:rPr>
        <w:t xml:space="preserve">, </w:t>
      </w:r>
      <w:proofErr w:type="spellStart"/>
      <w:proofErr w:type="gramStart"/>
      <w:r>
        <w:rPr>
          <w:rFonts w:ascii="Times Ext Roman" w:hAnsi="Times Ext Roman"/>
        </w:rPr>
        <w:t>sā</w:t>
      </w:r>
      <w:proofErr w:type="spellEnd"/>
      <w:proofErr w:type="gramEnd"/>
      <w:r>
        <w:rPr>
          <w:rFonts w:ascii="Times Ext Roman" w:hAnsi="Times Ext Roman"/>
        </w:rPr>
        <w:t xml:space="preserve"> </w:t>
      </w:r>
      <w:proofErr w:type="spellStart"/>
      <w:r>
        <w:rPr>
          <w:rFonts w:ascii="Times Ext Roman" w:hAnsi="Times Ext Roman"/>
        </w:rPr>
        <w:t>na</w:t>
      </w:r>
      <w:proofErr w:type="spellEnd"/>
      <w:r>
        <w:rPr>
          <w:rFonts w:ascii="Times Ext Roman" w:hAnsi="Times Ext Roman"/>
        </w:rPr>
        <w:t xml:space="preserve"> </w:t>
      </w:r>
      <w:proofErr w:type="spellStart"/>
      <w:r>
        <w:rPr>
          <w:rFonts w:ascii="Times Ext Roman" w:hAnsi="Times Ext Roman"/>
        </w:rPr>
        <w:t>hoti</w:t>
      </w:r>
      <w:proofErr w:type="spellEnd"/>
      <w:r>
        <w:rPr>
          <w:rFonts w:ascii="Times Ext Roman" w:hAnsi="Times Ext Roman"/>
        </w:rPr>
        <w:t xml:space="preserve">. </w:t>
      </w:r>
      <w:proofErr w:type="spellStart"/>
      <w:r>
        <w:rPr>
          <w:rFonts w:ascii="Times Ext Roman" w:hAnsi="Times Ext Roman"/>
        </w:rPr>
        <w:t>Lokanirodha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yathābhūta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sammappaññāya</w:t>
      </w:r>
      <w:proofErr w:type="spellEnd"/>
      <w:r>
        <w:rPr>
          <w:rFonts w:ascii="Times Ext Roman" w:hAnsi="Times Ext Roman"/>
        </w:rPr>
        <w:t xml:space="preserve"> </w:t>
      </w:r>
      <w:proofErr w:type="spellStart"/>
      <w:r>
        <w:rPr>
          <w:rFonts w:ascii="Times Ext Roman" w:hAnsi="Times Ext Roman"/>
        </w:rPr>
        <w:t>passato</w:t>
      </w:r>
      <w:proofErr w:type="spellEnd"/>
      <w:r>
        <w:rPr>
          <w:rFonts w:ascii="Times Ext Roman" w:hAnsi="Times Ext Roman"/>
        </w:rPr>
        <w:t xml:space="preserve"> </w:t>
      </w:r>
      <w:proofErr w:type="spellStart"/>
      <w:r>
        <w:rPr>
          <w:rFonts w:ascii="Times Ext Roman" w:hAnsi="Times Ext Roman"/>
        </w:rPr>
        <w:t>yā</w:t>
      </w:r>
      <w:proofErr w:type="spellEnd"/>
      <w:r>
        <w:rPr>
          <w:rFonts w:ascii="Times Ext Roman" w:hAnsi="Times Ext Roman"/>
        </w:rPr>
        <w:t xml:space="preserve"> </w:t>
      </w:r>
      <w:proofErr w:type="spellStart"/>
      <w:r>
        <w:rPr>
          <w:rFonts w:ascii="Times Ext Roman" w:hAnsi="Times Ext Roman"/>
        </w:rPr>
        <w:t>loke</w:t>
      </w:r>
      <w:proofErr w:type="spellEnd"/>
      <w:r>
        <w:rPr>
          <w:rFonts w:ascii="Times Ext Roman" w:hAnsi="Times Ext Roman"/>
        </w:rPr>
        <w:t xml:space="preserve"> </w:t>
      </w:r>
      <w:proofErr w:type="spellStart"/>
      <w:r>
        <w:rPr>
          <w:rFonts w:ascii="Times Ext Roman" w:hAnsi="Times Ext Roman"/>
        </w:rPr>
        <w:t>natthitā</w:t>
      </w:r>
      <w:proofErr w:type="spellEnd"/>
      <w:r>
        <w:rPr>
          <w:rFonts w:ascii="Times Ext Roman" w:hAnsi="Times Ext Roman"/>
        </w:rPr>
        <w:t xml:space="preserve">, </w:t>
      </w:r>
      <w:proofErr w:type="spellStart"/>
      <w:proofErr w:type="gramStart"/>
      <w:r>
        <w:rPr>
          <w:rFonts w:ascii="Times Ext Roman" w:hAnsi="Times Ext Roman"/>
        </w:rPr>
        <w:t>sā</w:t>
      </w:r>
      <w:proofErr w:type="spellEnd"/>
      <w:proofErr w:type="gramEnd"/>
      <w:r>
        <w:rPr>
          <w:rFonts w:ascii="Times Ext Roman" w:hAnsi="Times Ext Roman"/>
        </w:rPr>
        <w:t xml:space="preserve"> </w:t>
      </w:r>
      <w:proofErr w:type="spellStart"/>
      <w:r>
        <w:rPr>
          <w:rFonts w:ascii="Times Ext Roman" w:hAnsi="Times Ext Roman"/>
        </w:rPr>
        <w:t>na</w:t>
      </w:r>
      <w:proofErr w:type="spellEnd"/>
      <w:r>
        <w:rPr>
          <w:rFonts w:ascii="Times Ext Roman" w:hAnsi="Times Ext Roman"/>
        </w:rPr>
        <w:t xml:space="preserve"> </w:t>
      </w:r>
      <w:proofErr w:type="spellStart"/>
      <w:r>
        <w:rPr>
          <w:rFonts w:ascii="Times Ext Roman" w:hAnsi="Times Ext Roman"/>
        </w:rPr>
        <w:t>hoti</w:t>
      </w:r>
      <w:proofErr w:type="spellEnd"/>
      <w:r>
        <w:rPr>
          <w:rFonts w:ascii="Times Ext Roman" w:hAnsi="Times Ext Roman"/>
        </w:rPr>
        <w:t xml:space="preserve">. </w:t>
      </w:r>
      <w:proofErr w:type="spellStart"/>
      <w:r>
        <w:rPr>
          <w:rFonts w:ascii="Times Ext Roman" w:hAnsi="Times Ext Roman"/>
        </w:rPr>
        <w:t>Lokanirodha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yathābhūta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sammappaññāya</w:t>
      </w:r>
      <w:proofErr w:type="spellEnd"/>
      <w:r>
        <w:rPr>
          <w:rFonts w:ascii="Times Ext Roman" w:hAnsi="Times Ext Roman"/>
        </w:rPr>
        <w:t xml:space="preserve"> </w:t>
      </w:r>
      <w:proofErr w:type="spellStart"/>
      <w:r>
        <w:rPr>
          <w:rFonts w:ascii="Times Ext Roman" w:hAnsi="Times Ext Roman"/>
        </w:rPr>
        <w:t>passato</w:t>
      </w:r>
      <w:proofErr w:type="spellEnd"/>
      <w:r>
        <w:rPr>
          <w:rFonts w:ascii="Times Ext Roman" w:hAnsi="Times Ext Roman"/>
        </w:rPr>
        <w:t xml:space="preserve"> </w:t>
      </w:r>
      <w:proofErr w:type="spellStart"/>
      <w:r>
        <w:rPr>
          <w:rFonts w:ascii="Times Ext Roman" w:hAnsi="Times Ext Roman"/>
        </w:rPr>
        <w:t>yā</w:t>
      </w:r>
      <w:proofErr w:type="spellEnd"/>
      <w:r>
        <w:rPr>
          <w:rFonts w:ascii="Times Ext Roman" w:hAnsi="Times Ext Roman"/>
        </w:rPr>
        <w:t xml:space="preserve"> </w:t>
      </w:r>
      <w:proofErr w:type="spellStart"/>
      <w:r>
        <w:rPr>
          <w:rFonts w:ascii="Times Ext Roman" w:hAnsi="Times Ext Roman"/>
        </w:rPr>
        <w:t>loke</w:t>
      </w:r>
      <w:proofErr w:type="spellEnd"/>
      <w:r>
        <w:rPr>
          <w:rFonts w:ascii="Times Ext Roman" w:hAnsi="Times Ext Roman"/>
        </w:rPr>
        <w:t xml:space="preserve"> </w:t>
      </w:r>
      <w:proofErr w:type="spellStart"/>
      <w:r>
        <w:rPr>
          <w:rFonts w:ascii="Times Ext Roman" w:hAnsi="Times Ext Roman"/>
        </w:rPr>
        <w:t>atthitā</w:t>
      </w:r>
      <w:proofErr w:type="spellEnd"/>
      <w:r>
        <w:rPr>
          <w:rFonts w:ascii="Times Ext Roman" w:hAnsi="Times Ext Roman"/>
        </w:rPr>
        <w:t xml:space="preserve">, </w:t>
      </w:r>
      <w:proofErr w:type="spellStart"/>
      <w:proofErr w:type="gramStart"/>
      <w:r>
        <w:rPr>
          <w:rFonts w:ascii="Times Ext Roman" w:hAnsi="Times Ext Roman"/>
        </w:rPr>
        <w:t>sā</w:t>
      </w:r>
      <w:proofErr w:type="spellEnd"/>
      <w:proofErr w:type="gramEnd"/>
      <w:r>
        <w:rPr>
          <w:rFonts w:ascii="Times Ext Roman" w:hAnsi="Times Ext Roman"/>
        </w:rPr>
        <w:t xml:space="preserve"> </w:t>
      </w:r>
      <w:proofErr w:type="spellStart"/>
      <w:r>
        <w:rPr>
          <w:rFonts w:ascii="Times Ext Roman" w:hAnsi="Times Ext Roman"/>
        </w:rPr>
        <w:t>na</w:t>
      </w:r>
      <w:proofErr w:type="spellEnd"/>
      <w:r>
        <w:rPr>
          <w:rFonts w:ascii="Times Ext Roman" w:hAnsi="Times Ext Roman"/>
        </w:rPr>
        <w:t xml:space="preserve"> </w:t>
      </w:r>
      <w:proofErr w:type="spellStart"/>
      <w:r>
        <w:rPr>
          <w:rFonts w:ascii="Times Ext Roman" w:hAnsi="Times Ext Roman"/>
        </w:rPr>
        <w:t>hoti</w:t>
      </w:r>
      <w:proofErr w:type="spellEnd"/>
      <w:r>
        <w:rPr>
          <w:rFonts w:ascii="Times Ext Roman" w:hAnsi="Times Ext Roman"/>
        </w:rPr>
        <w:t xml:space="preserve">. </w:t>
      </w:r>
      <w:proofErr w:type="spellStart"/>
      <w:r>
        <w:rPr>
          <w:rFonts w:ascii="Times Ext Roman" w:hAnsi="Times Ext Roman"/>
        </w:rPr>
        <w:t>Upāyupādānābhinivesavinibaddho3</w:t>
      </w:r>
      <w:proofErr w:type="spellEnd"/>
      <w:r>
        <w:rPr>
          <w:rFonts w:ascii="Times Ext Roman" w:hAnsi="Times Ext Roman"/>
        </w:rPr>
        <w:t xml:space="preserve"> </w:t>
      </w:r>
      <w:proofErr w:type="spellStart"/>
      <w:r>
        <w:rPr>
          <w:rFonts w:ascii="Times Ext Roman" w:hAnsi="Times Ext Roman"/>
        </w:rPr>
        <w:t>khvāya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loko</w:t>
      </w:r>
      <w:proofErr w:type="spellEnd"/>
      <w:r>
        <w:rPr>
          <w:rFonts w:ascii="Times Ext Roman" w:hAnsi="Times Ext Roman"/>
        </w:rPr>
        <w:t xml:space="preserve"> </w:t>
      </w:r>
      <w:proofErr w:type="spellStart"/>
      <w:r>
        <w:rPr>
          <w:rFonts w:ascii="Times Ext Roman" w:hAnsi="Times Ext Roman"/>
        </w:rPr>
        <w:t>yebhuyyena</w:t>
      </w:r>
      <w:proofErr w:type="spellEnd"/>
      <w:r>
        <w:rPr>
          <w:rFonts w:ascii="Times Ext Roman" w:hAnsi="Times Ext Roman"/>
        </w:rPr>
        <w:t xml:space="preserve"> </w:t>
      </w:r>
      <w:proofErr w:type="spellStart"/>
      <w:r>
        <w:rPr>
          <w:rFonts w:ascii="Times Ext Roman" w:hAnsi="Times Ext Roman"/>
        </w:rPr>
        <w:t>tañca</w:t>
      </w:r>
      <w:proofErr w:type="spellEnd"/>
      <w:r>
        <w:rPr>
          <w:rFonts w:ascii="Times Ext Roman" w:hAnsi="Times Ext Roman"/>
        </w:rPr>
        <w:t xml:space="preserve"> </w:t>
      </w:r>
      <w:proofErr w:type="spellStart"/>
      <w:r>
        <w:rPr>
          <w:rFonts w:ascii="Times Ext Roman" w:hAnsi="Times Ext Roman"/>
        </w:rPr>
        <w:t>upāyupādāna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cetaso</w:t>
      </w:r>
      <w:proofErr w:type="spellEnd"/>
      <w:r>
        <w:rPr>
          <w:rFonts w:ascii="Times Ext Roman" w:hAnsi="Times Ext Roman"/>
        </w:rPr>
        <w:t xml:space="preserve"> </w:t>
      </w:r>
      <w:proofErr w:type="spellStart"/>
      <w:r>
        <w:rPr>
          <w:rFonts w:ascii="Times Ext Roman" w:hAnsi="Times Ext Roman"/>
        </w:rPr>
        <w:t>adhi</w:t>
      </w:r>
      <w:r>
        <w:rPr>
          <w:rFonts w:ascii="Tahoma" w:hAnsi="Tahoma" w:cs="Tahoma"/>
        </w:rPr>
        <w:t>ṭṭ</w:t>
      </w:r>
      <w:r>
        <w:rPr>
          <w:rFonts w:ascii="Times Ext Roman" w:hAnsi="Times Ext Roman"/>
        </w:rPr>
        <w:t>hāna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abhinivesānusaya</w:t>
      </w:r>
      <w:r>
        <w:rPr>
          <w:rFonts w:ascii="Tahoma" w:hAnsi="Tahoma" w:cs="Tahoma"/>
        </w:rPr>
        <w:t>ṃ</w:t>
      </w:r>
      <w:proofErr w:type="spellEnd"/>
      <w:r>
        <w:rPr>
          <w:rFonts w:ascii="Times Ext Roman" w:hAnsi="Times Ext Roman"/>
        </w:rPr>
        <w:t xml:space="preserve"> </w:t>
      </w:r>
      <w:proofErr w:type="spellStart"/>
      <w:proofErr w:type="gramStart"/>
      <w:r>
        <w:rPr>
          <w:rFonts w:ascii="Times Ext Roman" w:hAnsi="Times Ext Roman"/>
        </w:rPr>
        <w:t>na</w:t>
      </w:r>
      <w:proofErr w:type="spellEnd"/>
      <w:proofErr w:type="gramEnd"/>
      <w:r>
        <w:rPr>
          <w:rFonts w:ascii="Times Ext Roman" w:hAnsi="Times Ext Roman"/>
        </w:rPr>
        <w:t xml:space="preserve"> </w:t>
      </w:r>
      <w:proofErr w:type="spellStart"/>
      <w:r>
        <w:rPr>
          <w:rFonts w:ascii="Times Ext Roman" w:hAnsi="Times Ext Roman"/>
        </w:rPr>
        <w:t>upeti</w:t>
      </w:r>
      <w:proofErr w:type="spellEnd"/>
      <w:r>
        <w:rPr>
          <w:rFonts w:ascii="Times Ext Roman" w:hAnsi="Times Ext Roman"/>
        </w:rPr>
        <w:t xml:space="preserve">, </w:t>
      </w:r>
      <w:proofErr w:type="spellStart"/>
      <w:r>
        <w:rPr>
          <w:rFonts w:ascii="Times Ext Roman" w:hAnsi="Times Ext Roman"/>
        </w:rPr>
        <w:t>na</w:t>
      </w:r>
      <w:proofErr w:type="spellEnd"/>
      <w:r>
        <w:rPr>
          <w:rFonts w:ascii="Times Ext Roman" w:hAnsi="Times Ext Roman"/>
        </w:rPr>
        <w:t xml:space="preserve"> </w:t>
      </w:r>
      <w:proofErr w:type="spellStart"/>
      <w:r>
        <w:rPr>
          <w:rFonts w:ascii="Times Ext Roman" w:hAnsi="Times Ext Roman"/>
        </w:rPr>
        <w:t>upādiyati</w:t>
      </w:r>
      <w:proofErr w:type="spellEnd"/>
      <w:r>
        <w:rPr>
          <w:rFonts w:ascii="Times Ext Roman" w:hAnsi="Times Ext Roman"/>
        </w:rPr>
        <w:t xml:space="preserve">, </w:t>
      </w:r>
      <w:proofErr w:type="spellStart"/>
      <w:r>
        <w:rPr>
          <w:rFonts w:ascii="Times Ext Roman" w:hAnsi="Times Ext Roman"/>
        </w:rPr>
        <w:t>nādhi</w:t>
      </w:r>
      <w:r>
        <w:rPr>
          <w:rFonts w:ascii="Tahoma" w:hAnsi="Tahoma" w:cs="Tahoma"/>
        </w:rPr>
        <w:t>ṭṭ</w:t>
      </w:r>
      <w:r>
        <w:rPr>
          <w:rFonts w:ascii="Times Ext Roman" w:hAnsi="Times Ext Roman"/>
        </w:rPr>
        <w:t>hāti</w:t>
      </w:r>
      <w:proofErr w:type="spellEnd"/>
      <w:r>
        <w:rPr>
          <w:rFonts w:ascii="Times Ext Roman" w:hAnsi="Times Ext Roman"/>
        </w:rPr>
        <w:t xml:space="preserve"> '</w:t>
      </w:r>
      <w:proofErr w:type="spellStart"/>
      <w:r>
        <w:rPr>
          <w:rFonts w:ascii="Times Ext Roman" w:hAnsi="Times Ext Roman"/>
        </w:rPr>
        <w:t>attā</w:t>
      </w:r>
      <w:proofErr w:type="spellEnd"/>
      <w:r>
        <w:rPr>
          <w:rFonts w:ascii="Times Ext Roman" w:hAnsi="Times Ext Roman"/>
        </w:rPr>
        <w:t xml:space="preserve"> </w:t>
      </w:r>
      <w:proofErr w:type="spellStart"/>
      <w:r>
        <w:rPr>
          <w:rFonts w:ascii="Times Ext Roman" w:hAnsi="Times Ext Roman"/>
        </w:rPr>
        <w:t>me'ti</w:t>
      </w:r>
      <w:proofErr w:type="spellEnd"/>
      <w:r>
        <w:rPr>
          <w:rFonts w:ascii="Times Ext Roman" w:hAnsi="Times Ext Roman"/>
        </w:rPr>
        <w:t xml:space="preserve">. </w:t>
      </w:r>
      <w:proofErr w:type="spellStart"/>
      <w:r>
        <w:rPr>
          <w:rFonts w:ascii="Times Ext Roman" w:hAnsi="Times Ext Roman"/>
        </w:rPr>
        <w:t>Dukkhameva</w:t>
      </w:r>
      <w:proofErr w:type="spellEnd"/>
      <w:r>
        <w:rPr>
          <w:rFonts w:ascii="Times Ext Roman" w:hAnsi="Times Ext Roman"/>
        </w:rPr>
        <w:t xml:space="preserve"> </w:t>
      </w:r>
      <w:proofErr w:type="spellStart"/>
      <w:r>
        <w:rPr>
          <w:rFonts w:ascii="Times Ext Roman" w:hAnsi="Times Ext Roman"/>
        </w:rPr>
        <w:t>uppajjamāna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uppajjati</w:t>
      </w:r>
      <w:proofErr w:type="spellEnd"/>
      <w:r>
        <w:rPr>
          <w:rFonts w:ascii="Times Ext Roman" w:hAnsi="Times Ext Roman"/>
        </w:rPr>
        <w:t xml:space="preserve">, </w:t>
      </w:r>
      <w:proofErr w:type="spellStart"/>
      <w:r>
        <w:rPr>
          <w:rFonts w:ascii="Times Ext Roman" w:hAnsi="Times Ext Roman"/>
        </w:rPr>
        <w:t>dukkha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nirujjhamāna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nirujjhatī'ti</w:t>
      </w:r>
      <w:proofErr w:type="spellEnd"/>
      <w:r>
        <w:rPr>
          <w:rFonts w:ascii="Times Ext Roman" w:hAnsi="Times Ext Roman"/>
        </w:rPr>
        <w:t xml:space="preserve"> </w:t>
      </w:r>
      <w:proofErr w:type="spellStart"/>
      <w:proofErr w:type="gramStart"/>
      <w:r>
        <w:rPr>
          <w:rFonts w:ascii="Times Ext Roman" w:hAnsi="Times Ext Roman"/>
        </w:rPr>
        <w:t>na</w:t>
      </w:r>
      <w:proofErr w:type="spellEnd"/>
      <w:proofErr w:type="gramEnd"/>
      <w:r>
        <w:rPr>
          <w:rFonts w:ascii="Times Ext Roman" w:hAnsi="Times Ext Roman"/>
        </w:rPr>
        <w:t xml:space="preserve"> </w:t>
      </w:r>
      <w:proofErr w:type="spellStart"/>
      <w:r>
        <w:rPr>
          <w:rFonts w:ascii="Times Ext Roman" w:hAnsi="Times Ext Roman"/>
        </w:rPr>
        <w:t>ka</w:t>
      </w:r>
      <w:r>
        <w:rPr>
          <w:rFonts w:ascii="Tahoma" w:hAnsi="Tahoma" w:cs="Tahoma"/>
        </w:rPr>
        <w:t>ṅ</w:t>
      </w:r>
      <w:r>
        <w:rPr>
          <w:rFonts w:ascii="Times Ext Roman" w:hAnsi="Times Ext Roman"/>
        </w:rPr>
        <w:t>khati</w:t>
      </w:r>
      <w:proofErr w:type="spellEnd"/>
      <w:r>
        <w:rPr>
          <w:rFonts w:ascii="Times Ext Roman" w:hAnsi="Times Ext Roman"/>
        </w:rPr>
        <w:t xml:space="preserve">. </w:t>
      </w:r>
      <w:proofErr w:type="gramStart"/>
      <w:r>
        <w:rPr>
          <w:rFonts w:ascii="Times Ext Roman" w:hAnsi="Times Ext Roman"/>
        </w:rPr>
        <w:t xml:space="preserve">Na </w:t>
      </w:r>
      <w:proofErr w:type="spellStart"/>
      <w:r>
        <w:rPr>
          <w:rFonts w:ascii="Times Ext Roman" w:hAnsi="Times Ext Roman"/>
        </w:rPr>
        <w:t>vicikicchati</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Aparappaccayā</w:t>
      </w:r>
      <w:proofErr w:type="spellEnd"/>
      <w:r>
        <w:rPr>
          <w:rFonts w:ascii="Times Ext Roman" w:hAnsi="Times Ext Roman"/>
        </w:rPr>
        <w:t xml:space="preserve"> </w:t>
      </w:r>
      <w:proofErr w:type="spellStart"/>
      <w:r>
        <w:rPr>
          <w:rFonts w:ascii="Times Ext Roman" w:hAnsi="Times Ext Roman"/>
        </w:rPr>
        <w:t>ñā</w:t>
      </w:r>
      <w:r>
        <w:rPr>
          <w:rFonts w:ascii="Tahoma" w:hAnsi="Tahoma" w:cs="Tahoma"/>
        </w:rPr>
        <w:t>ṇ</w:t>
      </w:r>
      <w:r>
        <w:rPr>
          <w:rFonts w:ascii="Times Ext Roman" w:hAnsi="Times Ext Roman"/>
        </w:rPr>
        <w:t>amevassa</w:t>
      </w:r>
      <w:proofErr w:type="spellEnd"/>
      <w:r>
        <w:rPr>
          <w:rFonts w:ascii="Times Ext Roman" w:hAnsi="Times Ext Roman"/>
        </w:rPr>
        <w:t xml:space="preserve"> </w:t>
      </w:r>
      <w:proofErr w:type="spellStart"/>
      <w:r>
        <w:rPr>
          <w:rFonts w:ascii="Times Ext Roman" w:hAnsi="Times Ext Roman"/>
        </w:rPr>
        <w:t>ettha</w:t>
      </w:r>
      <w:proofErr w:type="spellEnd"/>
      <w:r>
        <w:rPr>
          <w:rFonts w:ascii="Times Ext Roman" w:hAnsi="Times Ext Roman"/>
        </w:rPr>
        <w:t xml:space="preserve"> </w:t>
      </w:r>
      <w:proofErr w:type="spellStart"/>
      <w:r>
        <w:rPr>
          <w:rFonts w:ascii="Times Ext Roman" w:hAnsi="Times Ext Roman"/>
        </w:rPr>
        <w:t>hoti</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Ettāvatā4</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sammādi</w:t>
      </w:r>
      <w:r>
        <w:rPr>
          <w:rFonts w:ascii="Tahoma" w:hAnsi="Tahoma" w:cs="Tahoma"/>
        </w:rPr>
        <w:t>ṭṭ</w:t>
      </w:r>
      <w:r>
        <w:rPr>
          <w:rFonts w:ascii="Times Ext Roman" w:hAnsi="Times Ext Roman"/>
        </w:rPr>
        <w:t>hi</w:t>
      </w:r>
      <w:proofErr w:type="spellEnd"/>
      <w:r>
        <w:rPr>
          <w:rFonts w:ascii="Times Ext Roman" w:hAnsi="Times Ext Roman"/>
        </w:rPr>
        <w:t xml:space="preserve"> </w:t>
      </w:r>
      <w:proofErr w:type="spellStart"/>
      <w:r>
        <w:rPr>
          <w:rFonts w:ascii="Times Ext Roman" w:hAnsi="Times Ext Roman"/>
        </w:rPr>
        <w:t>hoti</w:t>
      </w:r>
      <w:proofErr w:type="spellEnd"/>
      <w:r>
        <w:rPr>
          <w:rFonts w:ascii="Times Ext Roman" w:hAnsi="Times Ext Roman"/>
        </w:rPr>
        <w:t>.</w:t>
      </w:r>
      <w:proofErr w:type="gramEnd"/>
    </w:p>
    <w:p w:rsidR="007B2438" w:rsidRDefault="007B2438" w:rsidP="007B2438">
      <w:pPr>
        <w:pStyle w:val="af2"/>
        <w:rPr>
          <w:rFonts w:ascii="Times Ext Roman" w:hAnsi="Times Ext Roman"/>
        </w:rPr>
      </w:pPr>
      <w:proofErr w:type="spellStart"/>
      <w:proofErr w:type="gramStart"/>
      <w:r>
        <w:rPr>
          <w:rFonts w:ascii="Times Ext Roman" w:hAnsi="Times Ext Roman"/>
        </w:rPr>
        <w:t>Sabbamatthī'ti</w:t>
      </w:r>
      <w:proofErr w:type="spellEnd"/>
      <w:r>
        <w:rPr>
          <w:rFonts w:ascii="Times Ext Roman" w:hAnsi="Times Ext Roman"/>
        </w:rPr>
        <w:t xml:space="preserve"> </w:t>
      </w:r>
      <w:proofErr w:type="spellStart"/>
      <w:r>
        <w:rPr>
          <w:rFonts w:ascii="Times Ext Roman" w:hAnsi="Times Ext Roman"/>
        </w:rPr>
        <w:t>kho</w:t>
      </w:r>
      <w:proofErr w:type="spell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ayameko</w:t>
      </w:r>
      <w:proofErr w:type="spellEnd"/>
      <w:r>
        <w:rPr>
          <w:rFonts w:ascii="Times Ext Roman" w:hAnsi="Times Ext Roman"/>
        </w:rPr>
        <w:t xml:space="preserve"> </w:t>
      </w:r>
      <w:proofErr w:type="spellStart"/>
      <w:r>
        <w:rPr>
          <w:rFonts w:ascii="Times Ext Roman" w:hAnsi="Times Ext Roman"/>
        </w:rPr>
        <w:t>anto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Sabba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natthī'ti</w:t>
      </w:r>
      <w:proofErr w:type="spellEnd"/>
      <w:r>
        <w:rPr>
          <w:rFonts w:ascii="Times Ext Roman" w:hAnsi="Times Ext Roman"/>
        </w:rPr>
        <w:t xml:space="preserve"> </w:t>
      </w:r>
      <w:proofErr w:type="spellStart"/>
      <w:r>
        <w:rPr>
          <w:rFonts w:ascii="Times Ext Roman" w:hAnsi="Times Ext Roman"/>
        </w:rPr>
        <w:t>aya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dutiyo</w:t>
      </w:r>
      <w:proofErr w:type="spellEnd"/>
      <w:r>
        <w:rPr>
          <w:rFonts w:ascii="Times Ext Roman" w:hAnsi="Times Ext Roman"/>
        </w:rPr>
        <w:t xml:space="preserve"> </w:t>
      </w:r>
      <w:proofErr w:type="spellStart"/>
      <w:r>
        <w:rPr>
          <w:rFonts w:ascii="Times Ext Roman" w:hAnsi="Times Ext Roman"/>
        </w:rPr>
        <w:t>anto</w:t>
      </w:r>
      <w:proofErr w:type="spellEnd"/>
      <w:r>
        <w:rPr>
          <w:rFonts w:ascii="Times Ext Roman" w:hAnsi="Times Ext Roman"/>
        </w:rPr>
        <w:t>.</w:t>
      </w:r>
      <w:proofErr w:type="gramEnd"/>
      <w:r>
        <w:rPr>
          <w:rFonts w:ascii="Times Ext Roman" w:hAnsi="Times Ext Roman"/>
        </w:rPr>
        <w:t xml:space="preserve"> </w:t>
      </w:r>
      <w:proofErr w:type="spellStart"/>
      <w:r>
        <w:rPr>
          <w:rFonts w:ascii="Times Ext Roman" w:hAnsi="Times Ext Roman"/>
        </w:rPr>
        <w:t>Ete</w:t>
      </w:r>
      <w:proofErr w:type="spellEnd"/>
      <w:r>
        <w:rPr>
          <w:rFonts w:ascii="Times Ext Roman" w:hAnsi="Times Ext Roman"/>
        </w:rPr>
        <w:t xml:space="preserve"> </w:t>
      </w:r>
      <w:proofErr w:type="spellStart"/>
      <w:proofErr w:type="gramStart"/>
      <w:r>
        <w:rPr>
          <w:rFonts w:ascii="Times Ext Roman" w:hAnsi="Times Ext Roman"/>
        </w:rPr>
        <w:t>te</w:t>
      </w:r>
      <w:proofErr w:type="spellEnd"/>
      <w:proofErr w:type="gramEnd"/>
      <w:r>
        <w:rPr>
          <w:rFonts w:ascii="Times Ext Roman" w:hAnsi="Times Ext Roman"/>
        </w:rPr>
        <w:t xml:space="preserve"> </w:t>
      </w:r>
      <w:proofErr w:type="spellStart"/>
      <w:r>
        <w:rPr>
          <w:rFonts w:ascii="Times Ext Roman" w:hAnsi="Times Ext Roman"/>
        </w:rPr>
        <w:t>kaccāna</w:t>
      </w:r>
      <w:proofErr w:type="spellEnd"/>
      <w:r>
        <w:rPr>
          <w:rFonts w:ascii="Times Ext Roman" w:hAnsi="Times Ext Roman"/>
        </w:rPr>
        <w:t xml:space="preserve"> </w:t>
      </w:r>
      <w:proofErr w:type="spellStart"/>
      <w:r>
        <w:rPr>
          <w:rFonts w:ascii="Times Ext Roman" w:hAnsi="Times Ext Roman"/>
        </w:rPr>
        <w:t>ubho</w:t>
      </w:r>
      <w:proofErr w:type="spellEnd"/>
      <w:r>
        <w:rPr>
          <w:rFonts w:ascii="Times Ext Roman" w:hAnsi="Times Ext Roman"/>
        </w:rPr>
        <w:t xml:space="preserve"> ante </w:t>
      </w:r>
      <w:proofErr w:type="spellStart"/>
      <w:r>
        <w:rPr>
          <w:rFonts w:ascii="Times Ext Roman" w:hAnsi="Times Ext Roman"/>
        </w:rPr>
        <w:t>anupagamma</w:t>
      </w:r>
      <w:proofErr w:type="spellEnd"/>
      <w:r>
        <w:rPr>
          <w:rFonts w:ascii="Times Ext Roman" w:hAnsi="Times Ext Roman"/>
        </w:rPr>
        <w:t xml:space="preserve"> </w:t>
      </w:r>
      <w:proofErr w:type="spellStart"/>
      <w:r>
        <w:rPr>
          <w:rFonts w:ascii="Times Ext Roman" w:hAnsi="Times Ext Roman"/>
        </w:rPr>
        <w:t>majjhena</w:t>
      </w:r>
      <w:proofErr w:type="spellEnd"/>
      <w:r>
        <w:rPr>
          <w:rFonts w:ascii="Times Ext Roman" w:hAnsi="Times Ext Roman"/>
        </w:rPr>
        <w:t xml:space="preserve"> </w:t>
      </w:r>
      <w:proofErr w:type="spellStart"/>
      <w:r>
        <w:rPr>
          <w:rFonts w:ascii="Times Ext Roman" w:hAnsi="Times Ext Roman"/>
        </w:rPr>
        <w:t>tathāgato</w:t>
      </w:r>
      <w:proofErr w:type="spellEnd"/>
      <w:r>
        <w:rPr>
          <w:rFonts w:ascii="Times Ext Roman" w:hAnsi="Times Ext Roman"/>
        </w:rPr>
        <w:t xml:space="preserve"> </w:t>
      </w:r>
      <w:proofErr w:type="spellStart"/>
      <w:r>
        <w:rPr>
          <w:rFonts w:ascii="Times Ext Roman" w:hAnsi="Times Ext Roman"/>
        </w:rPr>
        <w:t>dhamma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deseti</w:t>
      </w:r>
      <w:proofErr w:type="spellEnd"/>
      <w:r>
        <w:rPr>
          <w:rFonts w:ascii="Times Ext Roman" w:hAnsi="Times Ext Roman"/>
        </w:rPr>
        <w:t xml:space="preserve">. </w:t>
      </w:r>
      <w:proofErr w:type="spellStart"/>
      <w:proofErr w:type="gramStart"/>
      <w:r>
        <w:rPr>
          <w:rFonts w:ascii="Times Ext Roman" w:hAnsi="Times Ext Roman"/>
        </w:rPr>
        <w:t>Avijjāpaccayā</w:t>
      </w:r>
      <w:proofErr w:type="spellEnd"/>
      <w:r>
        <w:rPr>
          <w:rFonts w:ascii="Times Ext Roman" w:hAnsi="Times Ext Roman"/>
        </w:rPr>
        <w:t xml:space="preserve"> </w:t>
      </w:r>
      <w:proofErr w:type="spellStart"/>
      <w:r>
        <w:rPr>
          <w:rFonts w:ascii="Times Ext Roman" w:hAnsi="Times Ext Roman"/>
        </w:rPr>
        <w:t>sa</w:t>
      </w:r>
      <w:r>
        <w:rPr>
          <w:rFonts w:ascii="Tahoma" w:hAnsi="Tahoma" w:cs="Tahoma"/>
        </w:rPr>
        <w:t>ṅ</w:t>
      </w:r>
      <w:r>
        <w:rPr>
          <w:rFonts w:ascii="Times Ext Roman" w:hAnsi="Times Ext Roman"/>
        </w:rPr>
        <w:t>khārā</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Sa</w:t>
      </w:r>
      <w:r>
        <w:rPr>
          <w:rFonts w:ascii="Tahoma" w:hAnsi="Tahoma" w:cs="Tahoma"/>
        </w:rPr>
        <w:t>ṅ</w:t>
      </w:r>
      <w:r>
        <w:rPr>
          <w:rFonts w:ascii="Times Ext Roman" w:hAnsi="Times Ext Roman"/>
        </w:rPr>
        <w:t>khārapaccayā</w:t>
      </w:r>
      <w:proofErr w:type="spellEnd"/>
      <w:r>
        <w:rPr>
          <w:rFonts w:ascii="Times Ext Roman" w:hAnsi="Times Ext Roman"/>
        </w:rPr>
        <w:t xml:space="preserve"> </w:t>
      </w:r>
      <w:proofErr w:type="spellStart"/>
      <w:r>
        <w:rPr>
          <w:rFonts w:ascii="Times Ext Roman" w:hAnsi="Times Ext Roman"/>
        </w:rPr>
        <w:t>viññā</w:t>
      </w:r>
      <w:r>
        <w:rPr>
          <w:rFonts w:ascii="Tahoma" w:hAnsi="Tahoma" w:cs="Tahoma"/>
        </w:rPr>
        <w:t>ṇ</w:t>
      </w:r>
      <w:r>
        <w:rPr>
          <w:rFonts w:ascii="Times Ext Roman" w:hAnsi="Times Ext Roman"/>
        </w:rPr>
        <w:t>a</w:t>
      </w:r>
      <w:r>
        <w:rPr>
          <w:rFonts w:ascii="Tahoma" w:hAnsi="Tahoma" w:cs="Tahoma"/>
        </w:rPr>
        <w:t>ṃ</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Viññā</w:t>
      </w:r>
      <w:r>
        <w:rPr>
          <w:rFonts w:ascii="Tahoma" w:hAnsi="Tahoma" w:cs="Tahoma"/>
        </w:rPr>
        <w:t>ṇ</w:t>
      </w:r>
      <w:r>
        <w:rPr>
          <w:rFonts w:ascii="Times Ext Roman" w:hAnsi="Times Ext Roman"/>
        </w:rPr>
        <w:t>apaccayā</w:t>
      </w:r>
      <w:proofErr w:type="spellEnd"/>
      <w:r>
        <w:rPr>
          <w:rFonts w:ascii="Times Ext Roman" w:hAnsi="Times Ext Roman"/>
        </w:rPr>
        <w:t xml:space="preserve"> </w:t>
      </w:r>
      <w:proofErr w:type="spellStart"/>
      <w:r>
        <w:rPr>
          <w:rFonts w:ascii="Times Ext Roman" w:hAnsi="Times Ext Roman"/>
        </w:rPr>
        <w:t>nāmarūpa</w:t>
      </w:r>
      <w:r>
        <w:rPr>
          <w:rFonts w:ascii="Tahoma" w:hAnsi="Tahoma" w:cs="Tahoma"/>
        </w:rPr>
        <w:t>ṃ</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Nāmarūpapaccayā</w:t>
      </w:r>
      <w:proofErr w:type="spellEnd"/>
      <w:r>
        <w:rPr>
          <w:rFonts w:ascii="Times Ext Roman" w:hAnsi="Times Ext Roman"/>
        </w:rPr>
        <w:t xml:space="preserve"> </w:t>
      </w:r>
      <w:proofErr w:type="spellStart"/>
      <w:r>
        <w:rPr>
          <w:rFonts w:ascii="Times Ext Roman" w:hAnsi="Times Ext Roman"/>
        </w:rPr>
        <w:lastRenderedPageBreak/>
        <w:t>sa</w:t>
      </w:r>
      <w:r>
        <w:rPr>
          <w:rFonts w:ascii="Tahoma" w:hAnsi="Tahoma" w:cs="Tahoma"/>
        </w:rPr>
        <w:t>ḷ</w:t>
      </w:r>
      <w:r>
        <w:rPr>
          <w:rFonts w:ascii="Times Ext Roman" w:hAnsi="Times Ext Roman"/>
        </w:rPr>
        <w:t>āyatana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sa</w:t>
      </w:r>
      <w:r>
        <w:rPr>
          <w:rFonts w:ascii="Tahoma" w:hAnsi="Tahoma" w:cs="Tahoma"/>
        </w:rPr>
        <w:t>ḷ</w:t>
      </w:r>
      <w:r>
        <w:rPr>
          <w:rFonts w:ascii="Times Ext Roman" w:hAnsi="Times Ext Roman"/>
        </w:rPr>
        <w:t>āyatanapaccayā</w:t>
      </w:r>
      <w:proofErr w:type="spellEnd"/>
      <w:r>
        <w:rPr>
          <w:rFonts w:ascii="Times Ext Roman" w:hAnsi="Times Ext Roman"/>
        </w:rPr>
        <w:t xml:space="preserve"> </w:t>
      </w:r>
      <w:proofErr w:type="spellStart"/>
      <w:r>
        <w:rPr>
          <w:rFonts w:ascii="Times Ext Roman" w:hAnsi="Times Ext Roman"/>
        </w:rPr>
        <w:t>phasso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Phassapaccayā</w:t>
      </w:r>
      <w:proofErr w:type="spellEnd"/>
      <w:r>
        <w:rPr>
          <w:rFonts w:ascii="Times Ext Roman" w:hAnsi="Times Ext Roman"/>
        </w:rPr>
        <w:t xml:space="preserve"> </w:t>
      </w:r>
      <w:proofErr w:type="spellStart"/>
      <w:r>
        <w:rPr>
          <w:rFonts w:ascii="Times Ext Roman" w:hAnsi="Times Ext Roman"/>
        </w:rPr>
        <w:t>vedanā</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Vedanāpaccayā</w:t>
      </w:r>
      <w:proofErr w:type="spellEnd"/>
      <w:r>
        <w:rPr>
          <w:rFonts w:ascii="Times Ext Roman" w:hAnsi="Times Ext Roman"/>
        </w:rPr>
        <w:t xml:space="preserve"> </w:t>
      </w:r>
      <w:proofErr w:type="spellStart"/>
      <w:r>
        <w:rPr>
          <w:rFonts w:ascii="Times Ext Roman" w:hAnsi="Times Ext Roman"/>
        </w:rPr>
        <w:t>ta</w:t>
      </w:r>
      <w:r>
        <w:rPr>
          <w:rFonts w:ascii="Tahoma" w:hAnsi="Tahoma" w:cs="Tahoma"/>
        </w:rPr>
        <w:t>ṇ</w:t>
      </w:r>
      <w:r>
        <w:rPr>
          <w:rFonts w:ascii="Times Ext Roman" w:hAnsi="Times Ext Roman"/>
        </w:rPr>
        <w:t>hā</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Ta</w:t>
      </w:r>
      <w:r>
        <w:rPr>
          <w:rFonts w:ascii="Tahoma" w:hAnsi="Tahoma" w:cs="Tahoma"/>
        </w:rPr>
        <w:t>ṇ</w:t>
      </w:r>
      <w:r>
        <w:rPr>
          <w:rFonts w:ascii="Times Ext Roman" w:hAnsi="Times Ext Roman"/>
        </w:rPr>
        <w:t>hāpaccayā</w:t>
      </w:r>
      <w:proofErr w:type="spellEnd"/>
      <w:r>
        <w:rPr>
          <w:rFonts w:ascii="Times Ext Roman" w:hAnsi="Times Ext Roman"/>
        </w:rPr>
        <w:t xml:space="preserve"> </w:t>
      </w:r>
      <w:proofErr w:type="spellStart"/>
      <w:r>
        <w:rPr>
          <w:rFonts w:ascii="Times Ext Roman" w:hAnsi="Times Ext Roman"/>
        </w:rPr>
        <w:t>upādāna</w:t>
      </w:r>
      <w:r>
        <w:rPr>
          <w:rFonts w:ascii="Tahoma" w:hAnsi="Tahoma" w:cs="Tahoma"/>
        </w:rPr>
        <w:t>ṃ</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Upādānapaccayā</w:t>
      </w:r>
      <w:proofErr w:type="spellEnd"/>
      <w:r>
        <w:rPr>
          <w:rFonts w:ascii="Times Ext Roman" w:hAnsi="Times Ext Roman"/>
        </w:rPr>
        <w:t xml:space="preserve"> </w:t>
      </w:r>
      <w:proofErr w:type="spellStart"/>
      <w:r>
        <w:rPr>
          <w:rFonts w:ascii="Times Ext Roman" w:hAnsi="Times Ext Roman"/>
        </w:rPr>
        <w:t>bhavo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Bhavapaccayā</w:t>
      </w:r>
      <w:proofErr w:type="spellEnd"/>
      <w:r>
        <w:rPr>
          <w:rFonts w:ascii="Times Ext Roman" w:hAnsi="Times Ext Roman"/>
        </w:rPr>
        <w:t xml:space="preserve"> </w:t>
      </w:r>
      <w:proofErr w:type="spellStart"/>
      <w:r>
        <w:rPr>
          <w:rFonts w:ascii="Times Ext Roman" w:hAnsi="Times Ext Roman"/>
        </w:rPr>
        <w:t>jāti</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Jātipaccayā</w:t>
      </w:r>
      <w:proofErr w:type="spellEnd"/>
      <w:r>
        <w:rPr>
          <w:rFonts w:ascii="Times Ext Roman" w:hAnsi="Times Ext Roman"/>
        </w:rPr>
        <w:t xml:space="preserve"> </w:t>
      </w:r>
      <w:proofErr w:type="spellStart"/>
      <w:r>
        <w:rPr>
          <w:rFonts w:ascii="Times Ext Roman" w:hAnsi="Times Ext Roman"/>
        </w:rPr>
        <w:t>jarāmara</w:t>
      </w:r>
      <w:r>
        <w:rPr>
          <w:rFonts w:ascii="Tahoma" w:hAnsi="Tahoma" w:cs="Tahoma"/>
        </w:rPr>
        <w:t>ṇ</w:t>
      </w:r>
      <w:r>
        <w:rPr>
          <w:rFonts w:ascii="Times Ext Roman" w:hAnsi="Times Ext Roman"/>
        </w:rPr>
        <w: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sokaparidevadukkhadomanassūpāyāsā</w:t>
      </w:r>
      <w:proofErr w:type="spellEnd"/>
      <w:r>
        <w:rPr>
          <w:rFonts w:ascii="Times Ext Roman" w:hAnsi="Times Ext Roman"/>
        </w:rPr>
        <w:t xml:space="preserve"> </w:t>
      </w:r>
      <w:proofErr w:type="spellStart"/>
      <w:r>
        <w:rPr>
          <w:rFonts w:ascii="Times Ext Roman" w:hAnsi="Times Ext Roman"/>
        </w:rPr>
        <w:t>sambhavanti</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Evametassa</w:t>
      </w:r>
      <w:proofErr w:type="spellEnd"/>
      <w:r>
        <w:rPr>
          <w:rFonts w:ascii="Times Ext Roman" w:hAnsi="Times Ext Roman"/>
        </w:rPr>
        <w:t xml:space="preserve"> </w:t>
      </w:r>
      <w:proofErr w:type="spellStart"/>
      <w:r>
        <w:rPr>
          <w:rFonts w:ascii="Times Ext Roman" w:hAnsi="Times Ext Roman"/>
        </w:rPr>
        <w:t>kevalassa</w:t>
      </w:r>
      <w:proofErr w:type="spellEnd"/>
      <w:r>
        <w:rPr>
          <w:rFonts w:ascii="Times Ext Roman" w:hAnsi="Times Ext Roman"/>
        </w:rPr>
        <w:t xml:space="preserve"> </w:t>
      </w:r>
      <w:proofErr w:type="spellStart"/>
      <w:r>
        <w:rPr>
          <w:rFonts w:ascii="Times Ext Roman" w:hAnsi="Times Ext Roman"/>
        </w:rPr>
        <w:t>dukkhakkhandhassa</w:t>
      </w:r>
      <w:proofErr w:type="spellEnd"/>
      <w:r>
        <w:rPr>
          <w:rFonts w:ascii="Times Ext Roman" w:hAnsi="Times Ext Roman"/>
        </w:rPr>
        <w:t xml:space="preserve"> </w:t>
      </w:r>
      <w:proofErr w:type="spellStart"/>
      <w:r>
        <w:rPr>
          <w:rFonts w:ascii="Times Ext Roman" w:hAnsi="Times Ext Roman"/>
        </w:rPr>
        <w:t>samudayo</w:t>
      </w:r>
      <w:proofErr w:type="spellEnd"/>
      <w:r>
        <w:rPr>
          <w:rFonts w:ascii="Times Ext Roman" w:hAnsi="Times Ext Roman"/>
        </w:rPr>
        <w:t xml:space="preserve"> </w:t>
      </w:r>
      <w:proofErr w:type="spellStart"/>
      <w:r>
        <w:rPr>
          <w:rFonts w:ascii="Times Ext Roman" w:hAnsi="Times Ext Roman"/>
        </w:rPr>
        <w:t>hoti</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Avijjāyatveva</w:t>
      </w:r>
      <w:proofErr w:type="spellEnd"/>
      <w:r>
        <w:rPr>
          <w:rFonts w:ascii="Times Ext Roman" w:hAnsi="Times Ext Roman"/>
        </w:rPr>
        <w:t xml:space="preserve"> </w:t>
      </w:r>
      <w:proofErr w:type="spellStart"/>
      <w:r>
        <w:rPr>
          <w:rFonts w:ascii="Times Ext Roman" w:hAnsi="Times Ext Roman"/>
        </w:rPr>
        <w:t>asesavirāganirodhā</w:t>
      </w:r>
      <w:proofErr w:type="spellEnd"/>
      <w:r>
        <w:rPr>
          <w:rFonts w:ascii="Times Ext Roman" w:hAnsi="Times Ext Roman"/>
        </w:rPr>
        <w:t xml:space="preserve"> </w:t>
      </w:r>
      <w:proofErr w:type="spellStart"/>
      <w:r>
        <w:rPr>
          <w:rFonts w:ascii="Times Ext Roman" w:hAnsi="Times Ext Roman"/>
        </w:rPr>
        <w:t>sa</w:t>
      </w:r>
      <w:r>
        <w:rPr>
          <w:rFonts w:ascii="Tahoma" w:hAnsi="Tahoma" w:cs="Tahoma"/>
        </w:rPr>
        <w:t>ṅ</w:t>
      </w:r>
      <w:r>
        <w:rPr>
          <w:rFonts w:ascii="Times Ext Roman" w:hAnsi="Times Ext Roman"/>
        </w:rPr>
        <w:t>khāranirodho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Sa</w:t>
      </w:r>
      <w:r>
        <w:rPr>
          <w:rFonts w:ascii="Tahoma" w:hAnsi="Tahoma" w:cs="Tahoma"/>
        </w:rPr>
        <w:t>ṅ</w:t>
      </w:r>
      <w:r>
        <w:rPr>
          <w:rFonts w:ascii="Times Ext Roman" w:hAnsi="Times Ext Roman"/>
        </w:rPr>
        <w:t>khāranirodhā</w:t>
      </w:r>
      <w:proofErr w:type="spellEnd"/>
      <w:r>
        <w:rPr>
          <w:rFonts w:ascii="Times Ext Roman" w:hAnsi="Times Ext Roman"/>
        </w:rPr>
        <w:t xml:space="preserve"> </w:t>
      </w:r>
      <w:proofErr w:type="spellStart"/>
      <w:r>
        <w:rPr>
          <w:rFonts w:ascii="Times Ext Roman" w:hAnsi="Times Ext Roman"/>
        </w:rPr>
        <w:t>viññā</w:t>
      </w:r>
      <w:r>
        <w:rPr>
          <w:rFonts w:ascii="Tahoma" w:hAnsi="Tahoma" w:cs="Tahoma"/>
        </w:rPr>
        <w:t>ṇ</w:t>
      </w:r>
      <w:r>
        <w:rPr>
          <w:rFonts w:ascii="Times Ext Roman" w:hAnsi="Times Ext Roman"/>
        </w:rPr>
        <w:t>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Viññā</w:t>
      </w:r>
      <w:r>
        <w:rPr>
          <w:rFonts w:ascii="Tahoma" w:hAnsi="Tahoma" w:cs="Tahoma"/>
        </w:rPr>
        <w:t>ṇ</w:t>
      </w:r>
      <w:r>
        <w:rPr>
          <w:rFonts w:ascii="Times Ext Roman" w:hAnsi="Times Ext Roman"/>
        </w:rPr>
        <w:t>anirodhā</w:t>
      </w:r>
      <w:proofErr w:type="spellEnd"/>
      <w:r>
        <w:rPr>
          <w:rFonts w:ascii="Times Ext Roman" w:hAnsi="Times Ext Roman"/>
        </w:rPr>
        <w:t xml:space="preserve"> </w:t>
      </w:r>
      <w:proofErr w:type="spellStart"/>
      <w:r>
        <w:rPr>
          <w:rFonts w:ascii="Times Ext Roman" w:hAnsi="Times Ext Roman"/>
        </w:rPr>
        <w:t>nāmarūpanirodho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Nāmarūpanirodhā</w:t>
      </w:r>
      <w:proofErr w:type="spellEnd"/>
      <w:r>
        <w:rPr>
          <w:rFonts w:ascii="Times Ext Roman" w:hAnsi="Times Ext Roman"/>
        </w:rPr>
        <w:t xml:space="preserve"> </w:t>
      </w:r>
      <w:proofErr w:type="spellStart"/>
      <w:r>
        <w:rPr>
          <w:rFonts w:ascii="Times Ext Roman" w:hAnsi="Times Ext Roman"/>
        </w:rPr>
        <w:t>sa</w:t>
      </w:r>
      <w:r>
        <w:rPr>
          <w:rFonts w:ascii="Tahoma" w:hAnsi="Tahoma" w:cs="Tahoma"/>
        </w:rPr>
        <w:t>ḷ</w:t>
      </w:r>
      <w:r>
        <w:rPr>
          <w:rFonts w:ascii="Times Ext Roman" w:hAnsi="Times Ext Roman"/>
        </w:rPr>
        <w:t>āyatananirodho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Sa</w:t>
      </w:r>
      <w:r>
        <w:rPr>
          <w:rFonts w:ascii="Tahoma" w:hAnsi="Tahoma" w:cs="Tahoma"/>
        </w:rPr>
        <w:t>ḷ</w:t>
      </w:r>
      <w:r>
        <w:rPr>
          <w:rFonts w:ascii="Times Ext Roman" w:hAnsi="Times Ext Roman"/>
        </w:rPr>
        <w:t>āyatananirodhā</w:t>
      </w:r>
      <w:proofErr w:type="spellEnd"/>
      <w:r>
        <w:rPr>
          <w:rFonts w:ascii="Times Ext Roman" w:hAnsi="Times Ext Roman"/>
        </w:rPr>
        <w:t xml:space="preserve"> </w:t>
      </w:r>
      <w:proofErr w:type="spellStart"/>
      <w:r>
        <w:rPr>
          <w:rFonts w:ascii="Times Ext Roman" w:hAnsi="Times Ext Roman"/>
        </w:rPr>
        <w:t>phassanirodho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Phassanirodhā</w:t>
      </w:r>
      <w:proofErr w:type="spellEnd"/>
      <w:r>
        <w:rPr>
          <w:rFonts w:ascii="Times Ext Roman" w:hAnsi="Times Ext Roman"/>
        </w:rPr>
        <w:t xml:space="preserve"> </w:t>
      </w:r>
      <w:proofErr w:type="spellStart"/>
      <w:r>
        <w:rPr>
          <w:rFonts w:ascii="Times Ext Roman" w:hAnsi="Times Ext Roman"/>
        </w:rPr>
        <w:t>vedanānirodho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Vedanānirodhā</w:t>
      </w:r>
      <w:proofErr w:type="spellEnd"/>
      <w:r>
        <w:rPr>
          <w:rFonts w:ascii="Times Ext Roman" w:hAnsi="Times Ext Roman"/>
        </w:rPr>
        <w:t xml:space="preserve"> </w:t>
      </w:r>
      <w:proofErr w:type="spellStart"/>
      <w:r>
        <w:rPr>
          <w:rFonts w:ascii="Times Ext Roman" w:hAnsi="Times Ext Roman"/>
        </w:rPr>
        <w:t>ta</w:t>
      </w:r>
      <w:r>
        <w:rPr>
          <w:rFonts w:ascii="Tahoma" w:hAnsi="Tahoma" w:cs="Tahoma"/>
        </w:rPr>
        <w:t>ṇ</w:t>
      </w:r>
      <w:r>
        <w:rPr>
          <w:rFonts w:ascii="Times Ext Roman" w:hAnsi="Times Ext Roman"/>
        </w:rPr>
        <w:t>hānirodho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Ta</w:t>
      </w:r>
      <w:r>
        <w:rPr>
          <w:rFonts w:ascii="Tahoma" w:hAnsi="Tahoma" w:cs="Tahoma"/>
        </w:rPr>
        <w:t>ṇ</w:t>
      </w:r>
      <w:r>
        <w:rPr>
          <w:rFonts w:ascii="Times Ext Roman" w:hAnsi="Times Ext Roman"/>
        </w:rPr>
        <w:t>hānirodhā</w:t>
      </w:r>
      <w:proofErr w:type="spellEnd"/>
      <w:r>
        <w:rPr>
          <w:rFonts w:ascii="Times Ext Roman" w:hAnsi="Times Ext Roman"/>
        </w:rPr>
        <w:t xml:space="preserve"> </w:t>
      </w:r>
      <w:proofErr w:type="spellStart"/>
      <w:r>
        <w:rPr>
          <w:rFonts w:ascii="Times Ext Roman" w:hAnsi="Times Ext Roman"/>
        </w:rPr>
        <w:t>upādānanirodho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Upādānanirodhā</w:t>
      </w:r>
      <w:proofErr w:type="spellEnd"/>
      <w:r>
        <w:rPr>
          <w:rFonts w:ascii="Times Ext Roman" w:hAnsi="Times Ext Roman"/>
        </w:rPr>
        <w:t xml:space="preserve"> </w:t>
      </w:r>
      <w:proofErr w:type="spellStart"/>
      <w:r>
        <w:rPr>
          <w:rFonts w:ascii="Times Ext Roman" w:hAnsi="Times Ext Roman"/>
        </w:rPr>
        <w:t>bhavanirodho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Bhavanirodhā</w:t>
      </w:r>
      <w:proofErr w:type="spellEnd"/>
      <w:r>
        <w:rPr>
          <w:rFonts w:ascii="Times Ext Roman" w:hAnsi="Times Ext Roman"/>
        </w:rPr>
        <w:t xml:space="preserve"> </w:t>
      </w:r>
      <w:proofErr w:type="spellStart"/>
      <w:r>
        <w:rPr>
          <w:rFonts w:ascii="Times Ext Roman" w:hAnsi="Times Ext Roman"/>
        </w:rPr>
        <w:t>jātinirodho</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Jātinirodhā</w:t>
      </w:r>
      <w:proofErr w:type="spellEnd"/>
      <w:r>
        <w:rPr>
          <w:rFonts w:ascii="Times Ext Roman" w:hAnsi="Times Ext Roman"/>
        </w:rPr>
        <w:t xml:space="preserve"> </w:t>
      </w:r>
      <w:proofErr w:type="spellStart"/>
      <w:r>
        <w:rPr>
          <w:rFonts w:ascii="Times Ext Roman" w:hAnsi="Times Ext Roman"/>
        </w:rPr>
        <w:t>jarāmara</w:t>
      </w:r>
      <w:r>
        <w:rPr>
          <w:rFonts w:ascii="Tahoma" w:hAnsi="Tahoma" w:cs="Tahoma"/>
        </w:rPr>
        <w:t>ṇ</w:t>
      </w:r>
      <w:r>
        <w:rPr>
          <w:rFonts w:ascii="Times Ext Roman" w:hAnsi="Times Ext Roman"/>
        </w:rPr>
        <w:t>a</w:t>
      </w:r>
      <w:r>
        <w:rPr>
          <w:rFonts w:ascii="Tahoma" w:hAnsi="Tahoma" w:cs="Tahoma"/>
        </w:rPr>
        <w:t>ṃ</w:t>
      </w:r>
      <w:proofErr w:type="spellEnd"/>
      <w:r>
        <w:rPr>
          <w:rFonts w:ascii="Times Ext Roman" w:hAnsi="Times Ext Roman"/>
        </w:rPr>
        <w:t xml:space="preserve">, </w:t>
      </w:r>
      <w:proofErr w:type="spellStart"/>
      <w:r>
        <w:rPr>
          <w:rFonts w:ascii="Times Ext Roman" w:hAnsi="Times Ext Roman"/>
        </w:rPr>
        <w:t>sokaparidevadukkhadomanassūpāyāsā</w:t>
      </w:r>
      <w:proofErr w:type="spellEnd"/>
      <w:r>
        <w:rPr>
          <w:rFonts w:ascii="Times Ext Roman" w:hAnsi="Times Ext Roman"/>
        </w:rPr>
        <w:t xml:space="preserve"> </w:t>
      </w:r>
      <w:proofErr w:type="spellStart"/>
      <w:r>
        <w:rPr>
          <w:rFonts w:ascii="Times Ext Roman" w:hAnsi="Times Ext Roman"/>
        </w:rPr>
        <w:t>nirujjhanti</w:t>
      </w:r>
      <w:proofErr w:type="spellEnd"/>
      <w:r>
        <w:rPr>
          <w:rFonts w:ascii="Times Ext Roman" w:hAnsi="Times Ext Roman"/>
        </w:rPr>
        <w:t>.</w:t>
      </w:r>
      <w:proofErr w:type="gramEnd"/>
      <w:r>
        <w:rPr>
          <w:rFonts w:ascii="Times Ext Roman" w:hAnsi="Times Ext Roman"/>
        </w:rPr>
        <w:t xml:space="preserve"> </w:t>
      </w:r>
      <w:proofErr w:type="spellStart"/>
      <w:proofErr w:type="gramStart"/>
      <w:r>
        <w:rPr>
          <w:rFonts w:ascii="Times Ext Roman" w:hAnsi="Times Ext Roman"/>
        </w:rPr>
        <w:t>Evametassa</w:t>
      </w:r>
      <w:proofErr w:type="spellEnd"/>
      <w:r>
        <w:rPr>
          <w:rFonts w:ascii="Times Ext Roman" w:hAnsi="Times Ext Roman"/>
        </w:rPr>
        <w:t xml:space="preserve"> </w:t>
      </w:r>
      <w:proofErr w:type="spellStart"/>
      <w:r>
        <w:rPr>
          <w:rFonts w:ascii="Times Ext Roman" w:hAnsi="Times Ext Roman"/>
        </w:rPr>
        <w:t>kevalassa</w:t>
      </w:r>
      <w:proofErr w:type="spellEnd"/>
      <w:r>
        <w:rPr>
          <w:rFonts w:ascii="Times Ext Roman" w:hAnsi="Times Ext Roman"/>
        </w:rPr>
        <w:t xml:space="preserve"> </w:t>
      </w:r>
      <w:proofErr w:type="spellStart"/>
      <w:r>
        <w:rPr>
          <w:rFonts w:ascii="Times Ext Roman" w:hAnsi="Times Ext Roman"/>
        </w:rPr>
        <w:t>dukkhakkhandhassa</w:t>
      </w:r>
      <w:proofErr w:type="spellEnd"/>
      <w:r>
        <w:rPr>
          <w:rFonts w:ascii="Times Ext Roman" w:hAnsi="Times Ext Roman"/>
        </w:rPr>
        <w:t xml:space="preserve"> </w:t>
      </w:r>
      <w:proofErr w:type="spellStart"/>
      <w:r>
        <w:rPr>
          <w:rFonts w:ascii="Times Ext Roman" w:hAnsi="Times Ext Roman"/>
        </w:rPr>
        <w:t>nirodho</w:t>
      </w:r>
      <w:proofErr w:type="spellEnd"/>
      <w:r>
        <w:rPr>
          <w:rFonts w:ascii="Times Ext Roman" w:hAnsi="Times Ext Roman"/>
        </w:rPr>
        <w:t xml:space="preserve"> </w:t>
      </w:r>
      <w:proofErr w:type="spellStart"/>
      <w:r>
        <w:rPr>
          <w:rFonts w:ascii="Times Ext Roman" w:hAnsi="Times Ext Roman"/>
        </w:rPr>
        <w:t>hotī'ti</w:t>
      </w:r>
      <w:proofErr w:type="spellEnd"/>
      <w:r>
        <w:rPr>
          <w:rFonts w:ascii="Times Ext Roman" w:hAnsi="Times Ext Roman"/>
        </w:rPr>
        <w:t>.</w:t>
      </w:r>
      <w:proofErr w:type="gramEnd"/>
    </w:p>
    <w:p w:rsidR="007B2438" w:rsidRDefault="007B2438">
      <w:pPr>
        <w:rPr>
          <w:rFonts w:hint="eastAsia"/>
          <w:lang w:eastAsia="ko-KR"/>
        </w:rPr>
      </w:pPr>
    </w:p>
    <w:p w:rsidR="007B2438" w:rsidRDefault="007B2438">
      <w:pPr>
        <w:rPr>
          <w:rFonts w:hint="eastAsia"/>
          <w:lang w:eastAsia="ko-KR"/>
        </w:rPr>
      </w:pPr>
    </w:p>
    <w:p w:rsidR="007B2438" w:rsidRDefault="007B2438">
      <w:pPr>
        <w:rPr>
          <w:rFonts w:hint="eastAsia"/>
          <w:lang w:eastAsia="ko-KR"/>
        </w:rPr>
      </w:pPr>
    </w:p>
    <w:p w:rsidR="007B2438" w:rsidRDefault="007B2438" w:rsidP="007B2438">
      <w:pPr>
        <w:pStyle w:val="af2"/>
        <w:jc w:val="center"/>
        <w:rPr>
          <w:rFonts w:ascii="Times Ext Roman" w:hAnsi="Times Ext Roman"/>
          <w:sz w:val="27"/>
          <w:szCs w:val="27"/>
        </w:rPr>
      </w:pPr>
      <w:proofErr w:type="spellStart"/>
      <w:r>
        <w:rPr>
          <w:rFonts w:ascii="Times Ext Roman" w:hAnsi="Times Ext Roman"/>
          <w:sz w:val="48"/>
          <w:szCs w:val="48"/>
        </w:rPr>
        <w:t>Sutta</w:t>
      </w:r>
      <w:proofErr w:type="spellEnd"/>
      <w:r>
        <w:rPr>
          <w:rFonts w:ascii="Times Ext Roman" w:hAnsi="Times Ext Roman"/>
          <w:sz w:val="48"/>
          <w:szCs w:val="48"/>
        </w:rPr>
        <w:t xml:space="preserve"> </w:t>
      </w:r>
      <w:proofErr w:type="spellStart"/>
      <w:r>
        <w:rPr>
          <w:rFonts w:ascii="Times Ext Roman" w:hAnsi="Times Ext Roman"/>
          <w:sz w:val="48"/>
          <w:szCs w:val="48"/>
        </w:rPr>
        <w:t>Pitaka</w:t>
      </w:r>
      <w:proofErr w:type="spellEnd"/>
      <w:r>
        <w:rPr>
          <w:rFonts w:ascii="Times Ext Roman" w:hAnsi="Times Ext Roman"/>
          <w:sz w:val="48"/>
          <w:szCs w:val="48"/>
        </w:rPr>
        <w:br/>
      </w:r>
      <w:proofErr w:type="spellStart"/>
      <w:r>
        <w:rPr>
          <w:rFonts w:ascii="Times Ext Roman" w:hAnsi="Times Ext Roman"/>
          <w:sz w:val="36"/>
          <w:szCs w:val="36"/>
        </w:rPr>
        <w:t>Sa</w:t>
      </w:r>
      <w:r>
        <w:rPr>
          <w:rFonts w:ascii="Tahoma" w:hAnsi="Tahoma" w:cs="Tahoma"/>
          <w:sz w:val="36"/>
          <w:szCs w:val="36"/>
        </w:rPr>
        <w:t>ṃ</w:t>
      </w:r>
      <w:r>
        <w:rPr>
          <w:rFonts w:ascii="Times Ext Roman" w:hAnsi="Times Ext Roman"/>
          <w:sz w:val="36"/>
          <w:szCs w:val="36"/>
        </w:rPr>
        <w:t>yutta</w:t>
      </w:r>
      <w:proofErr w:type="spellEnd"/>
      <w:r>
        <w:rPr>
          <w:rFonts w:ascii="Times Ext Roman" w:hAnsi="Times Ext Roman"/>
          <w:sz w:val="36"/>
          <w:szCs w:val="36"/>
        </w:rPr>
        <w:t xml:space="preserve"> </w:t>
      </w:r>
      <w:proofErr w:type="spellStart"/>
      <w:r>
        <w:rPr>
          <w:rFonts w:ascii="Times Ext Roman" w:hAnsi="Times Ext Roman"/>
          <w:sz w:val="36"/>
          <w:szCs w:val="36"/>
        </w:rPr>
        <w:t>Nikāya</w:t>
      </w:r>
      <w:proofErr w:type="spellEnd"/>
      <w:r>
        <w:rPr>
          <w:rFonts w:ascii="Times Ext Roman" w:hAnsi="Times Ext Roman"/>
          <w:sz w:val="36"/>
          <w:szCs w:val="36"/>
        </w:rPr>
        <w:br/>
      </w:r>
      <w:r>
        <w:rPr>
          <w:rFonts w:ascii="Times Ext Roman" w:hAnsi="Times Ext Roman"/>
          <w:sz w:val="27"/>
          <w:szCs w:val="27"/>
        </w:rPr>
        <w:t xml:space="preserve">Division II - </w:t>
      </w:r>
      <w:proofErr w:type="spellStart"/>
      <w:r>
        <w:rPr>
          <w:rFonts w:ascii="Times Ext Roman" w:hAnsi="Times Ext Roman"/>
          <w:sz w:val="27"/>
          <w:szCs w:val="27"/>
        </w:rPr>
        <w:t>Nidāna</w:t>
      </w:r>
      <w:proofErr w:type="spellEnd"/>
      <w:r>
        <w:rPr>
          <w:rFonts w:ascii="Times Ext Roman" w:hAnsi="Times Ext Roman"/>
          <w:sz w:val="27"/>
          <w:szCs w:val="27"/>
        </w:rPr>
        <w:br/>
        <w:t xml:space="preserve">Book 12 - </w:t>
      </w:r>
      <w:proofErr w:type="spellStart"/>
      <w:r>
        <w:rPr>
          <w:rFonts w:ascii="Times Ext Roman" w:hAnsi="Times Ext Roman"/>
          <w:sz w:val="27"/>
          <w:szCs w:val="27"/>
        </w:rPr>
        <w:t>Abhisamaya</w:t>
      </w:r>
      <w:proofErr w:type="spellEnd"/>
      <w:r>
        <w:rPr>
          <w:rFonts w:ascii="Times Ext Roman" w:hAnsi="Times Ext Roman"/>
          <w:sz w:val="27"/>
          <w:szCs w:val="27"/>
        </w:rPr>
        <w:t xml:space="preserve"> </w:t>
      </w:r>
      <w:proofErr w:type="spellStart"/>
      <w:r>
        <w:rPr>
          <w:rFonts w:ascii="Times Ext Roman" w:hAnsi="Times Ext Roman"/>
          <w:sz w:val="27"/>
          <w:szCs w:val="27"/>
        </w:rPr>
        <w:t>Sa</w:t>
      </w:r>
      <w:r>
        <w:rPr>
          <w:rFonts w:ascii="Tahoma" w:hAnsi="Tahoma" w:cs="Tahoma"/>
          <w:sz w:val="27"/>
          <w:szCs w:val="27"/>
        </w:rPr>
        <w:t>ṃ</w:t>
      </w:r>
      <w:r>
        <w:rPr>
          <w:rFonts w:ascii="Times Ext Roman" w:hAnsi="Times Ext Roman"/>
          <w:sz w:val="27"/>
          <w:szCs w:val="27"/>
        </w:rPr>
        <w:t>yutta</w:t>
      </w:r>
      <w:proofErr w:type="spellEnd"/>
      <w:r>
        <w:rPr>
          <w:rFonts w:ascii="Times Ext Roman" w:hAnsi="Times Ext Roman"/>
          <w:sz w:val="27"/>
          <w:szCs w:val="27"/>
        </w:rPr>
        <w:br/>
        <w:t xml:space="preserve">Chapter 2 - </w:t>
      </w:r>
      <w:proofErr w:type="spellStart"/>
      <w:r>
        <w:rPr>
          <w:rFonts w:ascii="Times Ext Roman" w:hAnsi="Times Ext Roman"/>
          <w:sz w:val="27"/>
          <w:szCs w:val="27"/>
        </w:rPr>
        <w:t>Āhāra</w:t>
      </w:r>
      <w:proofErr w:type="spellEnd"/>
      <w:r>
        <w:rPr>
          <w:rFonts w:ascii="Times Ext Roman" w:hAnsi="Times Ext Roman"/>
          <w:sz w:val="27"/>
          <w:szCs w:val="27"/>
        </w:rPr>
        <w:t xml:space="preserve"> </w:t>
      </w:r>
      <w:proofErr w:type="spellStart"/>
      <w:r>
        <w:rPr>
          <w:rFonts w:ascii="Times Ext Roman" w:hAnsi="Times Ext Roman"/>
          <w:sz w:val="27"/>
          <w:szCs w:val="27"/>
        </w:rPr>
        <w:t>Vagga</w:t>
      </w:r>
      <w:proofErr w:type="spellEnd"/>
    </w:p>
    <w:p w:rsidR="007B2438" w:rsidRDefault="007B2438" w:rsidP="007B2438">
      <w:pPr>
        <w:pStyle w:val="af2"/>
        <w:jc w:val="center"/>
        <w:rPr>
          <w:rFonts w:ascii="Times Ext Roman" w:hAnsi="Times Ext Roman"/>
        </w:rPr>
      </w:pPr>
      <w:proofErr w:type="spellStart"/>
      <w:r>
        <w:rPr>
          <w:rFonts w:ascii="Times Ext Roman" w:hAnsi="Times Ext Roman"/>
        </w:rPr>
        <w:t>Namo</w:t>
      </w:r>
      <w:proofErr w:type="spellEnd"/>
      <w:r>
        <w:rPr>
          <w:rFonts w:ascii="Times Ext Roman" w:hAnsi="Times Ext Roman"/>
        </w:rPr>
        <w:t xml:space="preserve"> </w:t>
      </w:r>
      <w:proofErr w:type="spellStart"/>
      <w:r>
        <w:rPr>
          <w:rFonts w:ascii="Times Ext Roman" w:hAnsi="Times Ext Roman"/>
        </w:rPr>
        <w:t>tassa</w:t>
      </w:r>
      <w:proofErr w:type="spellEnd"/>
      <w:r>
        <w:rPr>
          <w:rFonts w:ascii="Times Ext Roman" w:hAnsi="Times Ext Roman"/>
        </w:rPr>
        <w:t xml:space="preserve"> </w:t>
      </w:r>
      <w:proofErr w:type="spellStart"/>
      <w:r>
        <w:rPr>
          <w:rFonts w:ascii="Times Ext Roman" w:hAnsi="Times Ext Roman"/>
        </w:rPr>
        <w:t>bhagavato</w:t>
      </w:r>
      <w:proofErr w:type="spellEnd"/>
      <w:r>
        <w:rPr>
          <w:rFonts w:ascii="Times Ext Roman" w:hAnsi="Times Ext Roman"/>
        </w:rPr>
        <w:t xml:space="preserve"> </w:t>
      </w:r>
      <w:proofErr w:type="spellStart"/>
      <w:r>
        <w:rPr>
          <w:rFonts w:ascii="Times Ext Roman" w:hAnsi="Times Ext Roman"/>
        </w:rPr>
        <w:t>arahato</w:t>
      </w:r>
      <w:proofErr w:type="spellEnd"/>
      <w:r>
        <w:rPr>
          <w:rFonts w:ascii="Times Ext Roman" w:hAnsi="Times Ext Roman"/>
        </w:rPr>
        <w:t xml:space="preserve"> </w:t>
      </w:r>
      <w:proofErr w:type="spellStart"/>
      <w:r>
        <w:rPr>
          <w:rFonts w:ascii="Times Ext Roman" w:hAnsi="Times Ext Roman"/>
        </w:rPr>
        <w:t>sammā</w:t>
      </w:r>
      <w:proofErr w:type="spellEnd"/>
      <w:r>
        <w:rPr>
          <w:rFonts w:ascii="Times Ext Roman" w:hAnsi="Times Ext Roman"/>
        </w:rPr>
        <w:t xml:space="preserve"> </w:t>
      </w:r>
      <w:proofErr w:type="spellStart"/>
      <w:r>
        <w:rPr>
          <w:rFonts w:ascii="Times Ext Roman" w:hAnsi="Times Ext Roman"/>
        </w:rPr>
        <w:t>sambuddhassa</w:t>
      </w:r>
      <w:proofErr w:type="spellEnd"/>
    </w:p>
    <w:p w:rsidR="007B2438" w:rsidRDefault="007B2438" w:rsidP="007B2438">
      <w:pPr>
        <w:pStyle w:val="af2"/>
        <w:rPr>
          <w:rFonts w:ascii="Times Ext Roman" w:hAnsi="Times Ext Roman"/>
        </w:rPr>
      </w:pPr>
      <w:r>
        <w:rPr>
          <w:rFonts w:ascii="Times Ext Roman" w:hAnsi="Times Ext Roman"/>
        </w:rPr>
        <w:t> </w:t>
      </w:r>
    </w:p>
    <w:p w:rsidR="007B2438" w:rsidRDefault="007B2438" w:rsidP="007B2438">
      <w:pPr>
        <w:pStyle w:val="af2"/>
        <w:rPr>
          <w:rFonts w:ascii="Times Ext Roman" w:hAnsi="Times Ext Roman"/>
        </w:rPr>
      </w:pPr>
      <w:r>
        <w:rPr>
          <w:rFonts w:ascii="Times Ext Roman" w:hAnsi="Times Ext Roman"/>
        </w:rPr>
        <w:t>12. 2. 5.</w:t>
      </w:r>
    </w:p>
    <w:p w:rsidR="007B2438" w:rsidRDefault="007B2438" w:rsidP="007B2438">
      <w:pPr>
        <w:pStyle w:val="af2"/>
        <w:rPr>
          <w:rFonts w:ascii="Times Ext Roman" w:hAnsi="Times Ext Roman"/>
        </w:rPr>
      </w:pPr>
      <w:r>
        <w:rPr>
          <w:rFonts w:ascii="Times Ext Roman" w:hAnsi="Times Ext Roman"/>
        </w:rPr>
        <w:t xml:space="preserve">(15) </w:t>
      </w:r>
      <w:proofErr w:type="spellStart"/>
      <w:r>
        <w:rPr>
          <w:rFonts w:ascii="Times Ext Roman" w:hAnsi="Times Ext Roman"/>
        </w:rPr>
        <w:t>Kaccānagotto</w:t>
      </w:r>
      <w:proofErr w:type="spellEnd"/>
      <w:r>
        <w:rPr>
          <w:rFonts w:ascii="Times Ext Roman" w:hAnsi="Times Ext Roman"/>
        </w:rPr>
        <w:t xml:space="preserve"> - Venerable </w:t>
      </w:r>
      <w:proofErr w:type="spellStart"/>
      <w:r>
        <w:rPr>
          <w:rFonts w:ascii="Times Ext Roman" w:hAnsi="Times Ext Roman"/>
        </w:rPr>
        <w:t>Kacchānagotta</w:t>
      </w:r>
      <w:proofErr w:type="spellEnd"/>
    </w:p>
    <w:p w:rsidR="007B2438" w:rsidRDefault="007B2438" w:rsidP="007B2438">
      <w:pPr>
        <w:pStyle w:val="af2"/>
        <w:rPr>
          <w:rFonts w:ascii="Times Ext Roman" w:hAnsi="Times Ext Roman"/>
        </w:rPr>
      </w:pPr>
      <w:r>
        <w:rPr>
          <w:rFonts w:ascii="Times Ext Roman" w:hAnsi="Times Ext Roman"/>
        </w:rPr>
        <w:t xml:space="preserve">1. I heard thus. At one time the Blessed One lived in the monastery offered by </w:t>
      </w:r>
      <w:proofErr w:type="spellStart"/>
      <w:r>
        <w:rPr>
          <w:rFonts w:ascii="Times Ext Roman" w:hAnsi="Times Ext Roman"/>
        </w:rPr>
        <w:t>Anāthapi</w:t>
      </w:r>
      <w:r>
        <w:rPr>
          <w:rFonts w:ascii="Tahoma" w:hAnsi="Tahoma" w:cs="Tahoma"/>
        </w:rPr>
        <w:t>ṇḍ</w:t>
      </w:r>
      <w:r>
        <w:rPr>
          <w:rFonts w:ascii="Times Ext Roman" w:hAnsi="Times Ext Roman"/>
        </w:rPr>
        <w:t>ika</w:t>
      </w:r>
      <w:proofErr w:type="spellEnd"/>
      <w:r>
        <w:rPr>
          <w:rFonts w:ascii="Times Ext Roman" w:hAnsi="Times Ext Roman"/>
        </w:rPr>
        <w:t xml:space="preserve"> in </w:t>
      </w:r>
      <w:proofErr w:type="spellStart"/>
      <w:r>
        <w:rPr>
          <w:rFonts w:ascii="Times Ext Roman" w:hAnsi="Times Ext Roman"/>
        </w:rPr>
        <w:t>Jeta's</w:t>
      </w:r>
      <w:proofErr w:type="spellEnd"/>
      <w:r>
        <w:rPr>
          <w:rFonts w:ascii="Times Ext Roman" w:hAnsi="Times Ext Roman"/>
        </w:rPr>
        <w:t xml:space="preserve"> grove in </w:t>
      </w:r>
      <w:proofErr w:type="spellStart"/>
      <w:r>
        <w:rPr>
          <w:rFonts w:ascii="Times Ext Roman" w:hAnsi="Times Ext Roman"/>
        </w:rPr>
        <w:t>Sāvatthi</w:t>
      </w:r>
      <w:proofErr w:type="spellEnd"/>
      <w:r>
        <w:rPr>
          <w:rFonts w:ascii="Times Ext Roman" w:hAnsi="Times Ext Roman"/>
        </w:rPr>
        <w:t>.</w:t>
      </w:r>
    </w:p>
    <w:p w:rsidR="007B2438" w:rsidRDefault="007B2438" w:rsidP="007B2438">
      <w:pPr>
        <w:pStyle w:val="af2"/>
        <w:rPr>
          <w:rFonts w:ascii="Times Ext Roman" w:hAnsi="Times Ext Roman"/>
        </w:rPr>
      </w:pPr>
      <w:r>
        <w:rPr>
          <w:rFonts w:ascii="Times Ext Roman" w:hAnsi="Times Ext Roman"/>
        </w:rPr>
        <w:t xml:space="preserve">2. Then venerable </w:t>
      </w:r>
      <w:proofErr w:type="spellStart"/>
      <w:r>
        <w:rPr>
          <w:rFonts w:ascii="Times Ext Roman" w:hAnsi="Times Ext Roman"/>
        </w:rPr>
        <w:t>Kacchānagotta</w:t>
      </w:r>
      <w:proofErr w:type="spellEnd"/>
      <w:r>
        <w:rPr>
          <w:rFonts w:ascii="Times Ext Roman" w:hAnsi="Times Ext Roman"/>
        </w:rPr>
        <w:t xml:space="preserve"> approached the Blessed One, worshipped and sat on a side.</w:t>
      </w:r>
    </w:p>
    <w:p w:rsidR="007B2438" w:rsidRDefault="007B2438" w:rsidP="007B2438">
      <w:pPr>
        <w:pStyle w:val="af2"/>
        <w:rPr>
          <w:rFonts w:ascii="Times Ext Roman" w:hAnsi="Times Ext Roman"/>
        </w:rPr>
      </w:pPr>
      <w:r>
        <w:rPr>
          <w:rFonts w:ascii="Times Ext Roman" w:hAnsi="Times Ext Roman"/>
        </w:rPr>
        <w:t xml:space="preserve">3. Sitting, venerable </w:t>
      </w:r>
      <w:proofErr w:type="spellStart"/>
      <w:r>
        <w:rPr>
          <w:rFonts w:ascii="Times Ext Roman" w:hAnsi="Times Ext Roman"/>
        </w:rPr>
        <w:t>Kacchānagotta</w:t>
      </w:r>
      <w:proofErr w:type="spellEnd"/>
      <w:r>
        <w:rPr>
          <w:rFonts w:ascii="Times Ext Roman" w:hAnsi="Times Ext Roman"/>
        </w:rPr>
        <w:t xml:space="preserve"> said to the Blessed One: “Venerable sir, it is said right view, for what is it said right view?”</w:t>
      </w:r>
    </w:p>
    <w:p w:rsidR="007B2438" w:rsidRDefault="007B2438" w:rsidP="007B2438">
      <w:pPr>
        <w:pStyle w:val="af2"/>
        <w:rPr>
          <w:rFonts w:ascii="Times Ext Roman" w:hAnsi="Times Ext Roman"/>
        </w:rPr>
      </w:pPr>
      <w:r>
        <w:rPr>
          <w:rFonts w:ascii="Times Ext Roman" w:hAnsi="Times Ext Roman"/>
        </w:rPr>
        <w:t>4. “</w:t>
      </w:r>
      <w:proofErr w:type="spellStart"/>
      <w:r>
        <w:rPr>
          <w:rFonts w:ascii="Times Ext Roman" w:hAnsi="Times Ext Roman"/>
        </w:rPr>
        <w:t>Kacchāna</w:t>
      </w:r>
      <w:proofErr w:type="spellEnd"/>
      <w:r>
        <w:rPr>
          <w:rFonts w:ascii="Times Ext Roman" w:hAnsi="Times Ext Roman"/>
        </w:rPr>
        <w:t xml:space="preserve">, the </w:t>
      </w:r>
      <w:proofErr w:type="spellStart"/>
      <w:r>
        <w:rPr>
          <w:rFonts w:ascii="Times Ext Roman" w:hAnsi="Times Ext Roman"/>
        </w:rPr>
        <w:t>worldling</w:t>
      </w:r>
      <w:proofErr w:type="spellEnd"/>
      <w:r>
        <w:rPr>
          <w:rFonts w:ascii="Times Ext Roman" w:hAnsi="Times Ext Roman"/>
        </w:rPr>
        <w:t xml:space="preserve"> for most of the time is settled in either `there is' or `there isn't.'</w:t>
      </w:r>
    </w:p>
    <w:p w:rsidR="007B2438" w:rsidRDefault="007B2438" w:rsidP="007B2438">
      <w:pPr>
        <w:pStyle w:val="af2"/>
        <w:rPr>
          <w:rFonts w:ascii="Times Ext Roman" w:hAnsi="Times Ext Roman"/>
        </w:rPr>
      </w:pPr>
      <w:r>
        <w:rPr>
          <w:rFonts w:ascii="Times Ext Roman" w:hAnsi="Times Ext Roman"/>
        </w:rPr>
        <w:t>5. “</w:t>
      </w:r>
      <w:proofErr w:type="spellStart"/>
      <w:r>
        <w:rPr>
          <w:rFonts w:ascii="Times Ext Roman" w:hAnsi="Times Ext Roman"/>
        </w:rPr>
        <w:t>Kacchāna</w:t>
      </w:r>
      <w:proofErr w:type="spellEnd"/>
      <w:r>
        <w:rPr>
          <w:rFonts w:ascii="Times Ext Roman" w:hAnsi="Times Ext Roman"/>
        </w:rPr>
        <w:t>, to him who sees, the arising of the world, as it really is, with right wisdom, `the world is not' does not occur. To him who sees, the cessation of the world, as it really is, with right wisdom, `the world is' does not occur.</w:t>
      </w:r>
    </w:p>
    <w:p w:rsidR="007B2438" w:rsidRDefault="007B2438" w:rsidP="007B2438">
      <w:pPr>
        <w:pStyle w:val="af2"/>
        <w:rPr>
          <w:rFonts w:ascii="Times Ext Roman" w:hAnsi="Times Ext Roman"/>
        </w:rPr>
      </w:pPr>
      <w:r>
        <w:rPr>
          <w:rFonts w:ascii="Times Ext Roman" w:hAnsi="Times Ext Roman"/>
        </w:rPr>
        <w:lastRenderedPageBreak/>
        <w:t>6. “</w:t>
      </w:r>
      <w:proofErr w:type="spellStart"/>
      <w:r>
        <w:rPr>
          <w:rFonts w:ascii="Times Ext Roman" w:hAnsi="Times Ext Roman"/>
        </w:rPr>
        <w:t>Kacchāna</w:t>
      </w:r>
      <w:proofErr w:type="spellEnd"/>
      <w:r>
        <w:rPr>
          <w:rFonts w:ascii="Times Ext Roman" w:hAnsi="Times Ext Roman"/>
        </w:rPr>
        <w:t xml:space="preserve">, the </w:t>
      </w:r>
      <w:proofErr w:type="spellStart"/>
      <w:r>
        <w:rPr>
          <w:rFonts w:ascii="Times Ext Roman" w:hAnsi="Times Ext Roman"/>
        </w:rPr>
        <w:t>worldling</w:t>
      </w:r>
      <w:proofErr w:type="spellEnd"/>
      <w:r>
        <w:rPr>
          <w:rFonts w:ascii="Times Ext Roman" w:hAnsi="Times Ext Roman"/>
        </w:rPr>
        <w:t xml:space="preserve"> for most of the time approaches the active process of collecting substratum to get settled in a bond. He should not approach and resolve</w:t>
      </w:r>
      <w:proofErr w:type="gramStart"/>
      <w:r>
        <w:rPr>
          <w:rFonts w:ascii="Times Ext Roman" w:hAnsi="Times Ext Roman"/>
        </w:rPr>
        <w:t>,</w:t>
      </w:r>
      <w:proofErr w:type="gramEnd"/>
      <w:r>
        <w:rPr>
          <w:rFonts w:ascii="Times Ext Roman" w:hAnsi="Times Ext Roman"/>
        </w:rPr>
        <w:t xml:space="preserve"> to settle in the active process of collecting substratum, not seeing the self as mine. Only unpleasantness rises, and it ceases. He should not doubt about it. This knowledge should become his own not another's. </w:t>
      </w:r>
      <w:proofErr w:type="spellStart"/>
      <w:r>
        <w:rPr>
          <w:rFonts w:ascii="Times Ext Roman" w:hAnsi="Times Ext Roman"/>
        </w:rPr>
        <w:t>Kacchāna</w:t>
      </w:r>
      <w:proofErr w:type="spellEnd"/>
      <w:r>
        <w:rPr>
          <w:rFonts w:ascii="Times Ext Roman" w:hAnsi="Times Ext Roman"/>
        </w:rPr>
        <w:t>, with this much he becomes one of right view.</w:t>
      </w:r>
    </w:p>
    <w:p w:rsidR="007B2438" w:rsidRDefault="007B2438" w:rsidP="007B2438">
      <w:pPr>
        <w:pStyle w:val="af2"/>
        <w:rPr>
          <w:rFonts w:ascii="Times Ext Roman" w:hAnsi="Times Ext Roman"/>
        </w:rPr>
      </w:pPr>
      <w:r>
        <w:rPr>
          <w:rFonts w:ascii="Times Ext Roman" w:hAnsi="Times Ext Roman"/>
        </w:rPr>
        <w:t>7. “</w:t>
      </w:r>
      <w:proofErr w:type="spellStart"/>
      <w:r>
        <w:rPr>
          <w:rFonts w:ascii="Times Ext Roman" w:hAnsi="Times Ext Roman"/>
        </w:rPr>
        <w:t>Kacchāna</w:t>
      </w:r>
      <w:proofErr w:type="spellEnd"/>
      <w:r>
        <w:rPr>
          <w:rFonts w:ascii="Times Ext Roman" w:hAnsi="Times Ext Roman"/>
        </w:rPr>
        <w:t>, `everything is there' is one extreme and `everything is not there' is the other extreme.</w:t>
      </w:r>
    </w:p>
    <w:p w:rsidR="007B2438" w:rsidRDefault="007B2438" w:rsidP="007B2438">
      <w:pPr>
        <w:pStyle w:val="af2"/>
        <w:rPr>
          <w:rFonts w:ascii="Times Ext Roman" w:hAnsi="Times Ext Roman"/>
        </w:rPr>
      </w:pPr>
      <w:r>
        <w:rPr>
          <w:rFonts w:ascii="Times Ext Roman" w:hAnsi="Times Ext Roman"/>
        </w:rPr>
        <w:t>“The Thus Gone One, not reaching to either of these two extremes, teaches in the middle.</w:t>
      </w:r>
    </w:p>
    <w:p w:rsidR="007B2438" w:rsidRDefault="007B2438" w:rsidP="007B2438">
      <w:pPr>
        <w:pStyle w:val="af2"/>
        <w:rPr>
          <w:rFonts w:ascii="Times Ext Roman" w:hAnsi="Times Ext Roman"/>
        </w:rPr>
      </w:pPr>
      <w:r>
        <w:rPr>
          <w:rFonts w:ascii="Times Ext Roman" w:hAnsi="Times Ext Roman"/>
        </w:rPr>
        <w:t xml:space="preserve">8. “On account of ignorance arise determinations. On account of determinations </w:t>
      </w:r>
      <w:proofErr w:type="gramStart"/>
      <w:r>
        <w:rPr>
          <w:rFonts w:ascii="Times Ext Roman" w:hAnsi="Times Ext Roman"/>
        </w:rPr>
        <w:t>arise consciousness</w:t>
      </w:r>
      <w:proofErr w:type="gramEnd"/>
      <w:r>
        <w:rPr>
          <w:rFonts w:ascii="Times Ext Roman" w:hAnsi="Times Ext Roman"/>
        </w:rPr>
        <w:t xml:space="preserve"> ... re ... Thus is the arising of the complete mass of unpleasantness.</w:t>
      </w:r>
    </w:p>
    <w:p w:rsidR="007B2438" w:rsidRDefault="007B2438" w:rsidP="007B2438">
      <w:pPr>
        <w:pStyle w:val="af2"/>
        <w:rPr>
          <w:rFonts w:ascii="Times Ext Roman" w:hAnsi="Times Ext Roman"/>
        </w:rPr>
      </w:pPr>
      <w:r>
        <w:rPr>
          <w:rFonts w:ascii="Times Ext Roman" w:hAnsi="Times Ext Roman"/>
        </w:rPr>
        <w:t>“With the cessation of ignorance without a remainder cease determinations. With the cessation of determinations cease consciousness. Thus is the cessation of the complete mass of unpleasantness.”</w:t>
      </w:r>
    </w:p>
    <w:p w:rsidR="007B2438" w:rsidRDefault="007B2438">
      <w:pPr>
        <w:rPr>
          <w:rFonts w:hint="eastAsia"/>
          <w:lang w:eastAsia="ko-KR"/>
        </w:rPr>
      </w:pPr>
    </w:p>
    <w:p w:rsidR="007B2438" w:rsidRDefault="007B2438">
      <w:pPr>
        <w:rPr>
          <w:rFonts w:hint="eastAsia"/>
          <w:lang w:eastAsia="ko-KR"/>
        </w:rPr>
      </w:pPr>
    </w:p>
    <w:p w:rsidR="007B2438" w:rsidRDefault="007B2438">
      <w:pPr>
        <w:rPr>
          <w:rFonts w:hint="eastAsia"/>
          <w:lang w:eastAsia="ko-KR"/>
        </w:rPr>
      </w:pPr>
    </w:p>
    <w:p w:rsidR="007B2438" w:rsidRPr="007B2438" w:rsidRDefault="007B2438"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cs="굴림"/>
          <w:b/>
          <w:bCs/>
          <w:sz w:val="24"/>
          <w:szCs w:val="24"/>
          <w:lang w:eastAsia="ko-KR" w:bidi="ar-SA"/>
        </w:rPr>
      </w:pPr>
      <w:hyperlink r:id="rId4" w:history="1">
        <w:proofErr w:type="spellStart"/>
        <w:r w:rsidRPr="007B2438">
          <w:rPr>
            <w:rFonts w:ascii="바탕체" w:eastAsia="바탕체" w:hAnsi="바탕체" w:cs="굴림"/>
            <w:b/>
            <w:bCs/>
            <w:sz w:val="24"/>
            <w:szCs w:val="24"/>
            <w:lang w:eastAsia="ko-KR" w:bidi="ar-SA"/>
          </w:rPr>
          <w:t>잡아함경</w:t>
        </w:r>
        <w:proofErr w:type="spellEnd"/>
        <w:r w:rsidRPr="007B2438">
          <w:rPr>
            <w:rFonts w:ascii="바탕체" w:eastAsia="바탕체" w:hAnsi="바탕체" w:cs="굴림"/>
            <w:b/>
            <w:bCs/>
            <w:sz w:val="24"/>
            <w:szCs w:val="24"/>
            <w:lang w:eastAsia="ko-KR" w:bidi="ar-SA"/>
          </w:rPr>
          <w:t xml:space="preserve"> - 301</w:t>
        </w:r>
        <w:proofErr w:type="gramStart"/>
        <w:r w:rsidRPr="007B2438">
          <w:rPr>
            <w:rFonts w:ascii="바탕체" w:eastAsia="바탕체" w:hAnsi="바탕체" w:cs="굴림"/>
            <w:b/>
            <w:bCs/>
            <w:sz w:val="24"/>
            <w:szCs w:val="24"/>
            <w:lang w:eastAsia="ko-KR" w:bidi="ar-SA"/>
          </w:rPr>
          <w:t>.</w:t>
        </w:r>
        <w:proofErr w:type="spellStart"/>
        <w:r w:rsidRPr="007B2438">
          <w:rPr>
            <w:rFonts w:ascii="바탕체" w:eastAsia="바탕체" w:hAnsi="바탕체" w:cs="굴림"/>
            <w:b/>
            <w:bCs/>
            <w:sz w:val="24"/>
            <w:szCs w:val="24"/>
            <w:lang w:eastAsia="ko-KR" w:bidi="ar-SA"/>
          </w:rPr>
          <w:t>가전연경</w:t>
        </w:r>
        <w:proofErr w:type="spellEnd"/>
        <w:proofErr w:type="gramEnd"/>
      </w:hyperlink>
    </w:p>
    <w:p w:rsidR="007B2438" w:rsidRPr="007B2438" w:rsidRDefault="007B2438" w:rsidP="007B2438">
      <w:pPr>
        <w:pStyle w:val="a9"/>
        <w:rPr>
          <w:rFonts w:ascii="바탕체" w:eastAsia="바탕체" w:hAnsi="바탕체" w:hint="eastAsia"/>
          <w:sz w:val="24"/>
          <w:szCs w:val="24"/>
          <w:lang w:eastAsia="ko-KR"/>
        </w:rPr>
      </w:pP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hint="eastAsia"/>
          <w:sz w:val="24"/>
          <w:szCs w:val="24"/>
          <w:lang w:eastAsia="ko-KR" w:bidi="ar-SA"/>
        </w:rPr>
        <w:t>（三○一）</w:t>
      </w:r>
    </w:p>
    <w:p w:rsidR="007B2438" w:rsidRPr="007B2438" w:rsidRDefault="007B2438" w:rsidP="007B2438">
      <w:pPr>
        <w:pStyle w:val="a9"/>
        <w:rPr>
          <w:rFonts w:ascii="바탕체" w:eastAsia="바탕체" w:hAnsi="바탕체" w:cs="굴림"/>
          <w:sz w:val="24"/>
          <w:szCs w:val="24"/>
          <w:lang w:eastAsia="ko-KR" w:bidi="ar-SA"/>
        </w:rPr>
      </w:pPr>
      <w:proofErr w:type="spellStart"/>
      <w:r w:rsidRPr="007B2438">
        <w:rPr>
          <w:rFonts w:ascii="바탕체" w:eastAsia="바탕체" w:hAnsi="바탕체" w:cs="굴림" w:hint="eastAsia"/>
          <w:sz w:val="24"/>
          <w:szCs w:val="24"/>
          <w:lang w:eastAsia="ko-KR" w:bidi="ar-SA"/>
        </w:rPr>
        <w:t>如是我聞</w:t>
      </w:r>
      <w:proofErr w:type="spellEnd"/>
      <w:r w:rsidRPr="007B2438">
        <w:rPr>
          <w:rFonts w:ascii="바탕체" w:eastAsia="바탕체" w:hAnsi="바탕체" w:cs="굴림" w:hint="eastAsia"/>
          <w:sz w:val="24"/>
          <w:szCs w:val="24"/>
          <w:lang w:eastAsia="ko-KR" w:bidi="ar-SA"/>
        </w:rPr>
        <w:t>。　一時。</w:t>
      </w:r>
      <w:proofErr w:type="spellStart"/>
      <w:r w:rsidRPr="007B2438">
        <w:rPr>
          <w:rFonts w:ascii="바탕체" w:eastAsia="바탕체" w:hAnsi="바탕체" w:cs="굴림" w:hint="eastAsia"/>
          <w:sz w:val="24"/>
          <w:szCs w:val="24"/>
          <w:lang w:eastAsia="ko-KR" w:bidi="ar-SA"/>
        </w:rPr>
        <w:t>佛住那梨聚落深林中待賓舍</w:t>
      </w:r>
      <w:proofErr w:type="spellEnd"/>
      <w:r w:rsidRPr="007B2438">
        <w:rPr>
          <w:rFonts w:ascii="바탕체" w:eastAsia="바탕체" w:hAnsi="바탕체" w:cs="굴림" w:hint="eastAsia"/>
          <w:sz w:val="24"/>
          <w:szCs w:val="24"/>
          <w:lang w:eastAsia="ko-KR" w:bidi="ar-SA"/>
        </w:rPr>
        <w:t xml:space="preserve">。　</w:t>
      </w:r>
      <w:proofErr w:type="spellStart"/>
      <w:r w:rsidRPr="007B2438">
        <w:rPr>
          <w:rFonts w:ascii="바탕체" w:eastAsia="바탕체" w:hAnsi="바탕체" w:cs="굴림" w:hint="eastAsia"/>
          <w:sz w:val="24"/>
          <w:szCs w:val="24"/>
          <w:lang w:eastAsia="ko-KR" w:bidi="ar-SA"/>
        </w:rPr>
        <w:t>爾時</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尊者</w:t>
      </w:r>
      <w:proofErr w:type="spellEnd"/>
      <w:r w:rsidRPr="007B2438">
        <w:rPr>
          <w:rFonts w:ascii="바탕체" w:eastAsia="바탕체" w:hAnsi="바탕체" w:cs="굴림" w:hint="eastAsia"/>
          <w:sz w:val="24"/>
          <w:szCs w:val="24"/>
          <w:lang w:eastAsia="ko-KR" w:bidi="ar-SA"/>
        </w:rPr>
        <w:t>[跳-兆+散]</w:t>
      </w:r>
      <w:proofErr w:type="spellStart"/>
      <w:r w:rsidRPr="007B2438">
        <w:rPr>
          <w:rFonts w:ascii="바탕체" w:eastAsia="바탕체" w:hAnsi="바탕체" w:cs="굴림" w:hint="eastAsia"/>
          <w:sz w:val="24"/>
          <w:szCs w:val="24"/>
          <w:lang w:eastAsia="ko-KR" w:bidi="ar-SA"/>
        </w:rPr>
        <w:t>陀迦旃延詣佛所</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稽首佛足</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退住一面</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白佛言</w:t>
      </w:r>
      <w:proofErr w:type="spellEnd"/>
      <w:r w:rsidRPr="007B2438">
        <w:rPr>
          <w:rFonts w:ascii="바탕체" w:eastAsia="바탕체" w:hAnsi="바탕체" w:cs="굴림" w:hint="eastAsia"/>
          <w:sz w:val="24"/>
          <w:szCs w:val="24"/>
          <w:lang w:eastAsia="ko-KR" w:bidi="ar-SA"/>
        </w:rPr>
        <w:t>。世尊。</w:t>
      </w:r>
      <w:proofErr w:type="spellStart"/>
      <w:r w:rsidRPr="007B2438">
        <w:rPr>
          <w:rFonts w:ascii="바탕체" w:eastAsia="바탕체" w:hAnsi="바탕체" w:cs="굴림" w:hint="eastAsia"/>
          <w:sz w:val="24"/>
          <w:szCs w:val="24"/>
          <w:lang w:eastAsia="ko-KR" w:bidi="ar-SA"/>
        </w:rPr>
        <w:t>如世尊說正見</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云何正見</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云何世尊施設正見</w:t>
      </w:r>
      <w:proofErr w:type="spellEnd"/>
      <w:r w:rsidRPr="007B2438">
        <w:rPr>
          <w:rFonts w:ascii="바탕체" w:eastAsia="바탕체" w:hAnsi="바탕체" w:cs="굴림" w:hint="eastAsia"/>
          <w:sz w:val="24"/>
          <w:szCs w:val="24"/>
          <w:lang w:eastAsia="ko-KR" w:bidi="ar-SA"/>
        </w:rPr>
        <w:t>。　佛告[跳-兆+散]陀迦旃延。世間有二種依。若有</w:t>
      </w:r>
      <w:proofErr w:type="gramStart"/>
      <w:r w:rsidRPr="007B2438">
        <w:rPr>
          <w:rFonts w:ascii="바탕체" w:eastAsia="바탕체" w:hAnsi="바탕체" w:cs="굴림" w:hint="eastAsia"/>
          <w:sz w:val="24"/>
          <w:szCs w:val="24"/>
          <w:lang w:eastAsia="ko-KR" w:bidi="ar-SA"/>
        </w:rPr>
        <w:t>．若無</w:t>
      </w:r>
      <w:proofErr w:type="gramEnd"/>
      <w:r w:rsidRPr="007B2438">
        <w:rPr>
          <w:rFonts w:ascii="바탕체" w:eastAsia="바탕체" w:hAnsi="바탕체" w:cs="굴림" w:hint="eastAsia"/>
          <w:sz w:val="24"/>
          <w:szCs w:val="24"/>
          <w:lang w:eastAsia="ko-KR" w:bidi="ar-SA"/>
        </w:rPr>
        <w:t>。</w:t>
      </w:r>
      <w:r w:rsidRPr="007B2438">
        <w:rPr>
          <w:rFonts w:ascii="바탕체" w:eastAsia="한양해서" w:hAnsi="한양해서" w:cs="굴림" w:hint="eastAsia"/>
          <w:sz w:val="24"/>
          <w:szCs w:val="24"/>
          <w:lang w:eastAsia="ko-KR" w:bidi="ar-SA"/>
        </w:rPr>
        <w:t>為</w:t>
      </w:r>
      <w:r w:rsidRPr="007B2438">
        <w:rPr>
          <w:rFonts w:ascii="바탕체" w:eastAsia="바탕체" w:hAnsi="바탕체" w:cs="굴림" w:hint="eastAsia"/>
          <w:sz w:val="24"/>
          <w:szCs w:val="24"/>
          <w:lang w:eastAsia="ko-KR" w:bidi="ar-SA"/>
        </w:rPr>
        <w:t>取所觸。取所觸故。或依有</w:t>
      </w:r>
      <w:proofErr w:type="gramStart"/>
      <w:r w:rsidRPr="007B2438">
        <w:rPr>
          <w:rFonts w:ascii="바탕체" w:eastAsia="바탕체" w:hAnsi="바탕체" w:cs="굴림" w:hint="eastAsia"/>
          <w:sz w:val="24"/>
          <w:szCs w:val="24"/>
          <w:lang w:eastAsia="ko-KR" w:bidi="ar-SA"/>
        </w:rPr>
        <w:t>．或依無</w:t>
      </w:r>
      <w:proofErr w:type="gramEnd"/>
      <w:r w:rsidRPr="007B2438">
        <w:rPr>
          <w:rFonts w:ascii="바탕체" w:eastAsia="바탕체" w:hAnsi="바탕체" w:cs="굴림" w:hint="eastAsia"/>
          <w:sz w:val="24"/>
          <w:szCs w:val="24"/>
          <w:lang w:eastAsia="ko-KR" w:bidi="ar-SA"/>
        </w:rPr>
        <w:t>。若無此取者。心境繫著使不取</w:t>
      </w:r>
      <w:proofErr w:type="gramStart"/>
      <w:r w:rsidRPr="007B2438">
        <w:rPr>
          <w:rFonts w:ascii="바탕체" w:eastAsia="바탕체" w:hAnsi="바탕체" w:cs="굴림" w:hint="eastAsia"/>
          <w:sz w:val="24"/>
          <w:szCs w:val="24"/>
          <w:lang w:eastAsia="ko-KR" w:bidi="ar-SA"/>
        </w:rPr>
        <w:t>．不住</w:t>
      </w:r>
      <w:proofErr w:type="gramEnd"/>
      <w:r w:rsidRPr="007B2438">
        <w:rPr>
          <w:rFonts w:ascii="바탕체" w:eastAsia="바탕체" w:hAnsi="바탕체" w:cs="굴림" w:hint="eastAsia"/>
          <w:sz w:val="24"/>
          <w:szCs w:val="24"/>
          <w:lang w:eastAsia="ko-KR" w:bidi="ar-SA"/>
        </w:rPr>
        <w:t>．不計我苦生而生。苦滅而滅。於彼不疑</w:t>
      </w:r>
      <w:proofErr w:type="gramStart"/>
      <w:r w:rsidRPr="007B2438">
        <w:rPr>
          <w:rFonts w:ascii="바탕체" w:eastAsia="바탕체" w:hAnsi="바탕체" w:cs="굴림" w:hint="eastAsia"/>
          <w:sz w:val="24"/>
          <w:szCs w:val="24"/>
          <w:lang w:eastAsia="ko-KR" w:bidi="ar-SA"/>
        </w:rPr>
        <w:t>．不惑</w:t>
      </w:r>
      <w:proofErr w:type="gramEnd"/>
      <w:r w:rsidRPr="007B2438">
        <w:rPr>
          <w:rFonts w:ascii="바탕체" w:eastAsia="바탕체" w:hAnsi="바탕체" w:cs="굴림" w:hint="eastAsia"/>
          <w:sz w:val="24"/>
          <w:szCs w:val="24"/>
          <w:lang w:eastAsia="ko-KR" w:bidi="ar-SA"/>
        </w:rPr>
        <w:t xml:space="preserve">。不由於他而自知。是名正見。是名如來所施設正見。所以者何。世間集如實正知見。若世間無者不有。世間滅如實正知見。若世間有者無有。是名離於二邊說於中道。所謂此有故彼有。此起故彼起。謂緣無明行。乃至純大苦聚集。無明滅故行滅。乃至純大苦聚滅。　</w:t>
      </w:r>
      <w:proofErr w:type="spellStart"/>
      <w:r w:rsidRPr="007B2438">
        <w:rPr>
          <w:rFonts w:ascii="바탕체" w:eastAsia="바탕체" w:hAnsi="바탕체" w:cs="굴림" w:hint="eastAsia"/>
          <w:sz w:val="24"/>
          <w:szCs w:val="24"/>
          <w:lang w:eastAsia="ko-KR" w:bidi="ar-SA"/>
        </w:rPr>
        <w:t>佛說此經已</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尊者</w:t>
      </w:r>
      <w:proofErr w:type="spellEnd"/>
      <w:r w:rsidRPr="007B2438">
        <w:rPr>
          <w:rFonts w:ascii="바탕체" w:eastAsia="바탕체" w:hAnsi="바탕체" w:cs="굴림" w:hint="eastAsia"/>
          <w:sz w:val="24"/>
          <w:szCs w:val="24"/>
          <w:lang w:eastAsia="ko-KR" w:bidi="ar-SA"/>
        </w:rPr>
        <w:t>[跳-兆+散]</w:t>
      </w:r>
      <w:proofErr w:type="spellStart"/>
      <w:r w:rsidRPr="007B2438">
        <w:rPr>
          <w:rFonts w:ascii="바탕체" w:eastAsia="바탕체" w:hAnsi="바탕체" w:cs="굴림" w:hint="eastAsia"/>
          <w:sz w:val="24"/>
          <w:szCs w:val="24"/>
          <w:lang w:eastAsia="ko-KR" w:bidi="ar-SA"/>
        </w:rPr>
        <w:t>陀迦旃延聞佛所說</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不起諸漏</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心得解脫</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成阿羅漢</w:t>
      </w:r>
      <w:proofErr w:type="spellEnd"/>
      <w:r w:rsidRPr="007B2438">
        <w:rPr>
          <w:rFonts w:ascii="바탕체" w:eastAsia="바탕체" w:hAnsi="바탕체" w:cs="굴림" w:hint="eastAsia"/>
          <w:sz w:val="24"/>
          <w:szCs w:val="24"/>
          <w:lang w:eastAsia="ko-KR" w:bidi="ar-SA"/>
        </w:rPr>
        <w:t>。</w:t>
      </w:r>
    </w:p>
    <w:p w:rsidR="007B2438" w:rsidRPr="007B2438" w:rsidRDefault="007B2438" w:rsidP="007B2438">
      <w:pPr>
        <w:pStyle w:val="a9"/>
        <w:rPr>
          <w:rFonts w:ascii="바탕체" w:eastAsia="바탕체" w:hAnsi="바탕체" w:cs="굴림"/>
          <w:sz w:val="24"/>
          <w:szCs w:val="24"/>
          <w:lang w:eastAsia="ko-KR" w:bidi="ar-SA"/>
        </w:rPr>
      </w:pPr>
      <w:proofErr w:type="spellStart"/>
      <w:r w:rsidRPr="007B2438">
        <w:rPr>
          <w:rFonts w:ascii="바탕체" w:eastAsia="바탕체" w:hAnsi="바탕체" w:cs="굴림" w:hint="eastAsia"/>
          <w:sz w:val="24"/>
          <w:szCs w:val="24"/>
          <w:lang w:eastAsia="ko-KR" w:bidi="ar-SA"/>
        </w:rPr>
        <w:t>여시아문</w:t>
      </w:r>
      <w:proofErr w:type="spellEnd"/>
      <w:r w:rsidRPr="007B2438">
        <w:rPr>
          <w:rFonts w:ascii="바탕체" w:eastAsia="바탕체" w:hAnsi="바탕체" w:cs="굴림" w:hint="eastAsia"/>
          <w:sz w:val="24"/>
          <w:szCs w:val="24"/>
          <w:lang w:eastAsia="ko-KR" w:bidi="ar-SA"/>
        </w:rPr>
        <w:t>。　일시。</w:t>
      </w:r>
      <w:proofErr w:type="spellStart"/>
      <w:r w:rsidRPr="007B2438">
        <w:rPr>
          <w:rFonts w:ascii="바탕체" w:eastAsia="바탕체" w:hAnsi="바탕체" w:cs="굴림" w:hint="eastAsia"/>
          <w:sz w:val="24"/>
          <w:szCs w:val="24"/>
          <w:lang w:eastAsia="ko-KR" w:bidi="ar-SA"/>
        </w:rPr>
        <w:t>불주나리취락심림중대빈사</w:t>
      </w:r>
      <w:proofErr w:type="spellEnd"/>
      <w:r w:rsidRPr="007B2438">
        <w:rPr>
          <w:rFonts w:ascii="바탕체" w:eastAsia="바탕체" w:hAnsi="바탕체" w:cs="굴림" w:hint="eastAsia"/>
          <w:sz w:val="24"/>
          <w:szCs w:val="24"/>
          <w:lang w:eastAsia="ko-KR" w:bidi="ar-SA"/>
        </w:rPr>
        <w:t xml:space="preserve">。　</w:t>
      </w:r>
      <w:proofErr w:type="spellStart"/>
      <w:r w:rsidRPr="007B2438">
        <w:rPr>
          <w:rFonts w:ascii="바탕체" w:eastAsia="바탕체" w:hAnsi="바탕체" w:cs="굴림" w:hint="eastAsia"/>
          <w:sz w:val="24"/>
          <w:szCs w:val="24"/>
          <w:lang w:eastAsia="ko-KR" w:bidi="ar-SA"/>
        </w:rPr>
        <w:t>이시</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존자산타가전연예불소</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계수불족</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퇴주일면</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백불언</w:t>
      </w:r>
      <w:proofErr w:type="spellEnd"/>
      <w:r w:rsidRPr="007B2438">
        <w:rPr>
          <w:rFonts w:ascii="바탕체" w:eastAsia="바탕체" w:hAnsi="바탕체" w:cs="굴림" w:hint="eastAsia"/>
          <w:sz w:val="24"/>
          <w:szCs w:val="24"/>
          <w:lang w:eastAsia="ko-KR" w:bidi="ar-SA"/>
        </w:rPr>
        <w:t>。세존。</w:t>
      </w:r>
      <w:proofErr w:type="spellStart"/>
      <w:r w:rsidRPr="007B2438">
        <w:rPr>
          <w:rFonts w:ascii="바탕체" w:eastAsia="바탕체" w:hAnsi="바탕체" w:cs="굴림" w:hint="eastAsia"/>
          <w:sz w:val="24"/>
          <w:szCs w:val="24"/>
          <w:lang w:eastAsia="ko-KR" w:bidi="ar-SA"/>
        </w:rPr>
        <w:t>여세존설정견</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운하정견</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운하세존시설정견</w:t>
      </w:r>
      <w:proofErr w:type="spellEnd"/>
      <w:r w:rsidRPr="007B2438">
        <w:rPr>
          <w:rFonts w:ascii="바탕체" w:eastAsia="바탕체" w:hAnsi="바탕체" w:cs="굴림" w:hint="eastAsia"/>
          <w:sz w:val="24"/>
          <w:szCs w:val="24"/>
          <w:lang w:eastAsia="ko-KR" w:bidi="ar-SA"/>
        </w:rPr>
        <w:t>。　불고산타가전연。세간유이종의。약유</w:t>
      </w:r>
      <w:proofErr w:type="gramStart"/>
      <w:r w:rsidRPr="007B2438">
        <w:rPr>
          <w:rFonts w:ascii="바탕체" w:eastAsia="바탕체" w:hAnsi="바탕체" w:cs="굴림" w:hint="eastAsia"/>
          <w:sz w:val="24"/>
          <w:szCs w:val="24"/>
          <w:lang w:eastAsia="ko-KR" w:bidi="ar-SA"/>
        </w:rPr>
        <w:t>．약무</w:t>
      </w:r>
      <w:proofErr w:type="gramEnd"/>
      <w:r w:rsidRPr="007B2438">
        <w:rPr>
          <w:rFonts w:ascii="바탕체" w:eastAsia="바탕체" w:hAnsi="바탕체" w:cs="굴림" w:hint="eastAsia"/>
          <w:sz w:val="24"/>
          <w:szCs w:val="24"/>
          <w:lang w:eastAsia="ko-KR" w:bidi="ar-SA"/>
        </w:rPr>
        <w:t>。위취소촉。취소촉고。혹의유</w:t>
      </w:r>
      <w:proofErr w:type="gramStart"/>
      <w:r w:rsidRPr="007B2438">
        <w:rPr>
          <w:rFonts w:ascii="바탕체" w:eastAsia="바탕체" w:hAnsi="바탕체" w:cs="굴림" w:hint="eastAsia"/>
          <w:sz w:val="24"/>
          <w:szCs w:val="24"/>
          <w:lang w:eastAsia="ko-KR" w:bidi="ar-SA"/>
        </w:rPr>
        <w:t>．혹의무</w:t>
      </w:r>
      <w:proofErr w:type="gramEnd"/>
      <w:r w:rsidRPr="007B2438">
        <w:rPr>
          <w:rFonts w:ascii="바탕체" w:eastAsia="바탕체" w:hAnsi="바탕체" w:cs="굴림" w:hint="eastAsia"/>
          <w:sz w:val="24"/>
          <w:szCs w:val="24"/>
          <w:lang w:eastAsia="ko-KR" w:bidi="ar-SA"/>
        </w:rPr>
        <w:t>。약무차취자。심경계착사불취</w:t>
      </w:r>
      <w:proofErr w:type="gramStart"/>
      <w:r w:rsidRPr="007B2438">
        <w:rPr>
          <w:rFonts w:ascii="바탕체" w:eastAsia="바탕체" w:hAnsi="바탕체" w:cs="굴림" w:hint="eastAsia"/>
          <w:sz w:val="24"/>
          <w:szCs w:val="24"/>
          <w:lang w:eastAsia="ko-KR" w:bidi="ar-SA"/>
        </w:rPr>
        <w:t>．불주</w:t>
      </w:r>
      <w:proofErr w:type="gramEnd"/>
      <w:r w:rsidRPr="007B2438">
        <w:rPr>
          <w:rFonts w:ascii="바탕체" w:eastAsia="바탕체" w:hAnsi="바탕체" w:cs="굴림" w:hint="eastAsia"/>
          <w:sz w:val="24"/>
          <w:szCs w:val="24"/>
          <w:lang w:eastAsia="ko-KR" w:bidi="ar-SA"/>
        </w:rPr>
        <w:t>．불계아고생이생。고멸이멸。어피불의</w:t>
      </w:r>
      <w:proofErr w:type="gramStart"/>
      <w:r w:rsidRPr="007B2438">
        <w:rPr>
          <w:rFonts w:ascii="바탕체" w:eastAsia="바탕체" w:hAnsi="바탕체" w:cs="굴림" w:hint="eastAsia"/>
          <w:sz w:val="24"/>
          <w:szCs w:val="24"/>
          <w:lang w:eastAsia="ko-KR" w:bidi="ar-SA"/>
        </w:rPr>
        <w:t>．불혹</w:t>
      </w:r>
      <w:proofErr w:type="gramEnd"/>
      <w:r w:rsidRPr="007B2438">
        <w:rPr>
          <w:rFonts w:ascii="바탕체" w:eastAsia="바탕체" w:hAnsi="바탕체" w:cs="굴림" w:hint="eastAsia"/>
          <w:sz w:val="24"/>
          <w:szCs w:val="24"/>
          <w:lang w:eastAsia="ko-KR" w:bidi="ar-SA"/>
        </w:rPr>
        <w:t>。불유어타이자지。시명정견。시명여래소시설정견。소이자하。세간집여실정지견。약세간무자불유。세간멸여실정지견。약세간유자무유。시명리어이변설어중</w:t>
      </w:r>
      <w:r w:rsidRPr="007B2438">
        <w:rPr>
          <w:rFonts w:ascii="바탕체" w:eastAsia="바탕체" w:hAnsi="바탕체" w:cs="굴림" w:hint="eastAsia"/>
          <w:sz w:val="24"/>
          <w:szCs w:val="24"/>
          <w:lang w:eastAsia="ko-KR" w:bidi="ar-SA"/>
        </w:rPr>
        <w:lastRenderedPageBreak/>
        <w:t xml:space="preserve">도。소위차유고피유。차기고피기。위연무명행。내지순대고취집。무명멸고행멸。내지순대고취멸。　</w:t>
      </w:r>
      <w:proofErr w:type="spellStart"/>
      <w:r w:rsidRPr="007B2438">
        <w:rPr>
          <w:rFonts w:ascii="바탕체" w:eastAsia="바탕체" w:hAnsi="바탕체" w:cs="굴림" w:hint="eastAsia"/>
          <w:sz w:val="24"/>
          <w:szCs w:val="24"/>
          <w:lang w:eastAsia="ko-KR" w:bidi="ar-SA"/>
        </w:rPr>
        <w:t>불설차경이</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존자산타가전연문불소설</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불기제루</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심득해탈</w:t>
      </w:r>
      <w:proofErr w:type="spellEnd"/>
      <w:r w:rsidRPr="007B2438">
        <w:rPr>
          <w:rFonts w:ascii="바탕체" w:eastAsia="바탕체" w:hAnsi="바탕체" w:cs="굴림" w:hint="eastAsia"/>
          <w:sz w:val="24"/>
          <w:szCs w:val="24"/>
          <w:lang w:eastAsia="ko-KR" w:bidi="ar-SA"/>
        </w:rPr>
        <w:t>。</w:t>
      </w:r>
      <w:proofErr w:type="spellStart"/>
      <w:r w:rsidRPr="007B2438">
        <w:rPr>
          <w:rFonts w:ascii="바탕체" w:eastAsia="바탕체" w:hAnsi="바탕체" w:cs="굴림" w:hint="eastAsia"/>
          <w:sz w:val="24"/>
          <w:szCs w:val="24"/>
          <w:lang w:eastAsia="ko-KR" w:bidi="ar-SA"/>
        </w:rPr>
        <w:t>성아라한</w:t>
      </w:r>
      <w:proofErr w:type="spellEnd"/>
      <w:r w:rsidRPr="007B2438">
        <w:rPr>
          <w:rFonts w:ascii="바탕체" w:eastAsia="바탕체" w:hAnsi="바탕체" w:cs="굴림" w:hint="eastAsia"/>
          <w:sz w:val="24"/>
          <w:szCs w:val="24"/>
          <w:lang w:eastAsia="ko-KR" w:bidi="ar-SA"/>
        </w:rPr>
        <w:t>。</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xml:space="preserve">301. </w:t>
      </w:r>
      <w:proofErr w:type="spellStart"/>
      <w:r w:rsidRPr="007B2438">
        <w:rPr>
          <w:rFonts w:ascii="바탕체" w:eastAsia="바탕체" w:hAnsi="바탕체" w:cs="굴림"/>
          <w:sz w:val="24"/>
          <w:szCs w:val="24"/>
          <w:lang w:eastAsia="ko-KR" w:bidi="ar-SA"/>
        </w:rPr>
        <w:t>가전연경</w:t>
      </w:r>
      <w:proofErr w:type="spellEnd"/>
      <w:r w:rsidRPr="007B2438">
        <w:rPr>
          <w:rFonts w:ascii="바탕체" w:eastAsia="바탕체" w:hAnsi="바탕체" w:cs="굴림"/>
          <w:sz w:val="24"/>
          <w:szCs w:val="24"/>
          <w:lang w:eastAsia="ko-KR" w:bidi="ar-SA"/>
        </w:rPr>
        <w:t>(</w:t>
      </w:r>
      <w:proofErr w:type="spellStart"/>
      <w:r w:rsidRPr="007B2438">
        <w:rPr>
          <w:rFonts w:ascii="바탕체" w:eastAsia="바탕체" w:hAnsi="바탕체" w:cs="굴림"/>
          <w:sz w:val="24"/>
          <w:szCs w:val="24"/>
          <w:lang w:eastAsia="ko-KR" w:bidi="ar-SA"/>
        </w:rPr>
        <w:t>迦旃延經</w:t>
      </w:r>
      <w:proofErr w:type="spellEnd"/>
      <w:r w:rsidRPr="007B2438">
        <w:rPr>
          <w:rFonts w:ascii="바탕체" w:eastAsia="바탕체" w:hAnsi="바탕체" w:cs="굴림"/>
          <w:sz w:val="24"/>
          <w:szCs w:val="24"/>
          <w:lang w:eastAsia="ko-KR" w:bidi="ar-SA"/>
        </w:rPr>
        <w:t>)</w:t>
      </w:r>
    </w:p>
    <w:p w:rsidR="007B2438" w:rsidRPr="007B2438" w:rsidRDefault="007B2438" w:rsidP="007B2438">
      <w:pPr>
        <w:pStyle w:val="a9"/>
        <w:rPr>
          <w:rFonts w:ascii="바탕체" w:eastAsia="바탕체" w:hAnsi="바탕체" w:cs="굴림"/>
          <w:sz w:val="24"/>
          <w:szCs w:val="24"/>
          <w:lang w:eastAsia="ko-KR" w:bidi="ar-SA"/>
        </w:rPr>
      </w:pPr>
      <w:proofErr w:type="gramStart"/>
      <w:r w:rsidRPr="007B2438">
        <w:rPr>
          <w:rFonts w:ascii="바탕체" w:eastAsia="바탕체" w:hAnsi="바탕체" w:cs="굴림"/>
          <w:sz w:val="24"/>
          <w:szCs w:val="24"/>
          <w:lang w:eastAsia="ko-KR" w:bidi="ar-SA"/>
        </w:rPr>
        <w:t>출전 :</w:t>
      </w:r>
      <w:proofErr w:type="gramEnd"/>
      <w:r w:rsidRPr="007B2438">
        <w:rPr>
          <w:rFonts w:ascii="바탕체" w:eastAsia="바탕체" w:hAnsi="바탕체" w:cs="굴림"/>
          <w:sz w:val="24"/>
          <w:szCs w:val="24"/>
          <w:lang w:eastAsia="ko-KR" w:bidi="ar-SA"/>
        </w:rPr>
        <w:t xml:space="preserve"> </w:t>
      </w:r>
      <w:proofErr w:type="spellStart"/>
      <w:r w:rsidRPr="007B2438">
        <w:rPr>
          <w:rFonts w:ascii="바탕체" w:eastAsia="바탕체" w:hAnsi="바탕체" w:cs="굴림"/>
          <w:sz w:val="24"/>
          <w:szCs w:val="24"/>
          <w:lang w:eastAsia="ko-KR" w:bidi="ar-SA"/>
        </w:rPr>
        <w:t>한글대장경</w:t>
      </w:r>
      <w:proofErr w:type="spellEnd"/>
      <w:r w:rsidRPr="007B2438">
        <w:rPr>
          <w:rFonts w:ascii="바탕체" w:eastAsia="바탕체" w:hAnsi="바탕체" w:cs="굴림"/>
          <w:sz w:val="24"/>
          <w:szCs w:val="24"/>
          <w:lang w:eastAsia="ko-KR" w:bidi="ar-SA"/>
        </w:rPr>
        <w:t>  </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이와 같이 나는 들었다.</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xml:space="preserve">어느 때 </w:t>
      </w:r>
      <w:proofErr w:type="gramStart"/>
      <w:r w:rsidRPr="007B2438">
        <w:rPr>
          <w:rFonts w:ascii="바탕체" w:eastAsia="바탕체" w:hAnsi="바탕체" w:cs="굴림"/>
          <w:sz w:val="24"/>
          <w:szCs w:val="24"/>
          <w:lang w:eastAsia="ko-KR" w:bidi="ar-SA"/>
        </w:rPr>
        <w:t>부처님께서 나리(那梨)라고 하는</w:t>
      </w:r>
      <w:proofErr w:type="gramEnd"/>
      <w:r w:rsidRPr="007B2438">
        <w:rPr>
          <w:rFonts w:ascii="바탕체" w:eastAsia="바탕체" w:hAnsi="바탕체" w:cs="굴림"/>
          <w:sz w:val="24"/>
          <w:szCs w:val="24"/>
          <w:lang w:eastAsia="ko-KR" w:bidi="ar-SA"/>
        </w:rPr>
        <w:t xml:space="preserve"> 마을 깊은 숲 속에 있는 </w:t>
      </w:r>
      <w:proofErr w:type="spellStart"/>
      <w:r w:rsidRPr="007B2438">
        <w:rPr>
          <w:rFonts w:ascii="바탕체" w:eastAsia="바탕체" w:hAnsi="바탕체" w:cs="굴림"/>
          <w:sz w:val="24"/>
          <w:szCs w:val="24"/>
          <w:lang w:eastAsia="ko-KR" w:bidi="ar-SA"/>
        </w:rPr>
        <w:t>대빈사</w:t>
      </w:r>
      <w:proofErr w:type="spellEnd"/>
      <w:r w:rsidRPr="007B2438">
        <w:rPr>
          <w:rFonts w:ascii="바탕체" w:eastAsia="바탕체" w:hAnsi="바탕체" w:cs="굴림"/>
          <w:sz w:val="24"/>
          <w:szCs w:val="24"/>
          <w:lang w:eastAsia="ko-KR" w:bidi="ar-SA"/>
        </w:rPr>
        <w:t>(</w:t>
      </w:r>
      <w:proofErr w:type="spellStart"/>
      <w:r w:rsidRPr="007B2438">
        <w:rPr>
          <w:rFonts w:ascii="바탕체" w:eastAsia="바탕체" w:hAnsi="바탕체" w:cs="굴림"/>
          <w:sz w:val="24"/>
          <w:szCs w:val="24"/>
          <w:lang w:eastAsia="ko-KR" w:bidi="ar-SA"/>
        </w:rPr>
        <w:t>待賓舍</w:t>
      </w:r>
      <w:proofErr w:type="spellEnd"/>
      <w:r w:rsidRPr="007B2438">
        <w:rPr>
          <w:rFonts w:ascii="바탕체" w:eastAsia="바탕체" w:hAnsi="바탕체" w:cs="굴림"/>
          <w:sz w:val="24"/>
          <w:szCs w:val="24"/>
          <w:lang w:eastAsia="ko-KR" w:bidi="ar-SA"/>
        </w:rPr>
        <w:t>)에 계셨다.</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xml:space="preserve">그 때 </w:t>
      </w:r>
      <w:proofErr w:type="spellStart"/>
      <w:r w:rsidRPr="007B2438">
        <w:rPr>
          <w:rFonts w:ascii="바탕체" w:eastAsia="바탕체" w:hAnsi="바탕체" w:cs="굴림"/>
          <w:sz w:val="24"/>
          <w:szCs w:val="24"/>
          <w:lang w:eastAsia="ko-KR" w:bidi="ar-SA"/>
        </w:rPr>
        <w:t>존자</w:t>
      </w:r>
      <w:proofErr w:type="spellEnd"/>
      <w:r w:rsidRPr="007B2438">
        <w:rPr>
          <w:rFonts w:ascii="바탕체" w:eastAsia="바탕체" w:hAnsi="바탕체" w:cs="굴림"/>
          <w:sz w:val="24"/>
          <w:szCs w:val="24"/>
          <w:lang w:eastAsia="ko-KR" w:bidi="ar-SA"/>
        </w:rPr>
        <w:t xml:space="preserve"> </w:t>
      </w:r>
      <w:proofErr w:type="spellStart"/>
      <w:r w:rsidRPr="007B2438">
        <w:rPr>
          <w:rFonts w:ascii="바탕체" w:eastAsia="바탕체" w:hAnsi="바탕체" w:cs="굴림"/>
          <w:sz w:val="24"/>
          <w:szCs w:val="24"/>
          <w:lang w:eastAsia="ko-KR" w:bidi="ar-SA"/>
        </w:rPr>
        <w:t>산타가전연</w:t>
      </w:r>
      <w:proofErr w:type="spellEnd"/>
      <w:r w:rsidRPr="007B2438">
        <w:rPr>
          <w:rFonts w:ascii="바탕체" w:eastAsia="바탕체" w:hAnsi="바탕체" w:cs="굴림"/>
          <w:sz w:val="24"/>
          <w:szCs w:val="24"/>
          <w:lang w:eastAsia="ko-KR" w:bidi="ar-SA"/>
        </w:rPr>
        <w:t>(</w:t>
      </w:r>
      <w:proofErr w:type="spellStart"/>
      <w:r w:rsidRPr="007B2438">
        <w:rPr>
          <w:rFonts w:ascii="바탕체" w:eastAsia="바탕체" w:hAnsi="바탕체" w:cs="굴림"/>
          <w:sz w:val="24"/>
          <w:szCs w:val="24"/>
          <w:lang w:eastAsia="ko-KR" w:bidi="ar-SA"/>
        </w:rPr>
        <w:t>산陀迦旃延</w:t>
      </w:r>
      <w:proofErr w:type="spellEnd"/>
      <w:r w:rsidRPr="007B2438">
        <w:rPr>
          <w:rFonts w:ascii="바탕체" w:eastAsia="바탕체" w:hAnsi="바탕체" w:cs="굴림"/>
          <w:sz w:val="24"/>
          <w:szCs w:val="24"/>
          <w:lang w:eastAsia="ko-KR" w:bidi="ar-SA"/>
        </w:rPr>
        <w:t>)이 부처님 계신 곳으로 나아가 머리를 조아려 부처님의 발에 예배하고 한쪽에 물러나서 부처님께 아뢰었다.</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"세존이시여, 세존께서 말씀하시는 바른 소견[正見]이라고 말씀하셨는데, 어떤 것을 바른 소견이라고 하며, 어떤 것을 세존께서 시설하신 바른 소견이라고 합니까?"</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xml:space="preserve">부처님께서 </w:t>
      </w:r>
      <w:proofErr w:type="spellStart"/>
      <w:r w:rsidRPr="007B2438">
        <w:rPr>
          <w:rFonts w:ascii="바탕체" w:eastAsia="바탕체" w:hAnsi="바탕체" w:cs="굴림"/>
          <w:sz w:val="24"/>
          <w:szCs w:val="24"/>
          <w:lang w:eastAsia="ko-KR" w:bidi="ar-SA"/>
        </w:rPr>
        <w:t>산타가전연에게</w:t>
      </w:r>
      <w:proofErr w:type="spellEnd"/>
      <w:r w:rsidRPr="007B2438">
        <w:rPr>
          <w:rFonts w:ascii="바탕체" w:eastAsia="바탕체" w:hAnsi="바탕체" w:cs="굴림"/>
          <w:sz w:val="24"/>
          <w:szCs w:val="24"/>
          <w:lang w:eastAsia="ko-KR" w:bidi="ar-SA"/>
        </w:rPr>
        <w:t xml:space="preserve"> 말씀하셨다.</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"세간 사람들이 의지하는 것에 두 가지가 있으니, 유(有)와 혹은 무(無)이다. 취함[</w:t>
      </w:r>
      <w:proofErr w:type="spellStart"/>
      <w:r w:rsidRPr="007B2438">
        <w:rPr>
          <w:rFonts w:ascii="바탕체" w:eastAsia="바탕체" w:hAnsi="바탕체" w:cs="굴림"/>
          <w:sz w:val="24"/>
          <w:szCs w:val="24"/>
          <w:lang w:eastAsia="ko-KR" w:bidi="ar-SA"/>
        </w:rPr>
        <w:t>取</w:t>
      </w:r>
      <w:proofErr w:type="spellEnd"/>
      <w:r w:rsidRPr="007B2438">
        <w:rPr>
          <w:rFonts w:ascii="바탕체" w:eastAsia="바탕체" w:hAnsi="바탕체" w:cs="굴림"/>
          <w:sz w:val="24"/>
          <w:szCs w:val="24"/>
          <w:lang w:eastAsia="ko-KR" w:bidi="ar-SA"/>
        </w:rPr>
        <w:t xml:space="preserve">]에 부딪히고, 취함에 부딪히기 때문에 혹은 유에 의지하고 혹은 무에 의지한다. 만일 이 취함이 없다면 마음과 경계를 </w:t>
      </w:r>
      <w:proofErr w:type="spellStart"/>
      <w:r w:rsidRPr="007B2438">
        <w:rPr>
          <w:rFonts w:ascii="바탕체" w:eastAsia="바탕체" w:hAnsi="바탕체" w:cs="굴림"/>
          <w:sz w:val="24"/>
          <w:szCs w:val="24"/>
          <w:lang w:eastAsia="ko-KR" w:bidi="ar-SA"/>
        </w:rPr>
        <w:t>얽어매는</w:t>
      </w:r>
      <w:proofErr w:type="spellEnd"/>
      <w:r w:rsidRPr="007B2438">
        <w:rPr>
          <w:rFonts w:ascii="바탕체" w:eastAsia="바탕체" w:hAnsi="바탕체" w:cs="굴림"/>
          <w:sz w:val="24"/>
          <w:szCs w:val="24"/>
          <w:lang w:eastAsia="ko-KR" w:bidi="ar-SA"/>
        </w:rPr>
        <w:t xml:space="preserve"> 번뇌를 취하지 않고, 머무르지 않으며, 헤아리지 않을 것이다. 자신에게 괴로움이 생기면 생겼다고 보고, 괴로움이 소멸하면 소멸했다고 보아 그것에 대해 의심하지 않고, 미혹하지 않으며, 다른 사람을 의지하지 않고 스스로 아는 것을 바른 소견이라고 한다. 이것이 여래가 시설한 바른 소견이니라.</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xml:space="preserve">왜냐 하면 세간의 발생을 사실 그대로 바르게 알고 본다면 세간이 없다는 것은 있을 수 없는 일이요, 세간의 소멸을 사실 그대로 알고 본다면 세간이 있다는 것은 있을 수 없는 일이니, 이것을 두 극단을 떠나 중도에서 말하는 것이라고 하느니라. 이른바 '이것이 있기 때문에 저것이 있고, 이것이 일어나기 때문에 저것이 일어난다'는 것이니, 즉 무명을 인연하여 행이 있고 ……(내지)…… </w:t>
      </w:r>
      <w:proofErr w:type="spellStart"/>
      <w:r w:rsidRPr="007B2438">
        <w:rPr>
          <w:rFonts w:ascii="바탕체" w:eastAsia="바탕체" w:hAnsi="바탕체" w:cs="굴림"/>
          <w:sz w:val="24"/>
          <w:szCs w:val="24"/>
          <w:lang w:eastAsia="ko-KR" w:bidi="ar-SA"/>
        </w:rPr>
        <w:t>순전한</w:t>
      </w:r>
      <w:proofErr w:type="spellEnd"/>
      <w:r w:rsidRPr="007B2438">
        <w:rPr>
          <w:rFonts w:ascii="바탕체" w:eastAsia="바탕체" w:hAnsi="바탕체" w:cs="굴림"/>
          <w:sz w:val="24"/>
          <w:szCs w:val="24"/>
          <w:lang w:eastAsia="ko-KR" w:bidi="ar-SA"/>
        </w:rPr>
        <w:t xml:space="preserve"> 괴로움뿐인 큰 무더기가 발생하며, 무명이 소멸하기 때문에 행이 소멸하고 ……(내지)……</w:t>
      </w:r>
      <w:proofErr w:type="spellStart"/>
      <w:r w:rsidRPr="007B2438">
        <w:rPr>
          <w:rFonts w:ascii="바탕체" w:eastAsia="바탕체" w:hAnsi="바탕체" w:cs="굴림"/>
          <w:sz w:val="24"/>
          <w:szCs w:val="24"/>
          <w:lang w:eastAsia="ko-KR" w:bidi="ar-SA"/>
        </w:rPr>
        <w:t>순전한</w:t>
      </w:r>
      <w:proofErr w:type="spellEnd"/>
      <w:r w:rsidRPr="007B2438">
        <w:rPr>
          <w:rFonts w:ascii="바탕체" w:eastAsia="바탕체" w:hAnsi="바탕체" w:cs="굴림"/>
          <w:sz w:val="24"/>
          <w:szCs w:val="24"/>
          <w:lang w:eastAsia="ko-KR" w:bidi="ar-SA"/>
        </w:rPr>
        <w:t xml:space="preserve"> 괴로움뿐인 큰 무더기가 소멸하느니라."</w:t>
      </w:r>
    </w:p>
    <w:p w:rsidR="007B2438" w:rsidRPr="007B2438" w:rsidRDefault="007B2438" w:rsidP="007B2438">
      <w:pPr>
        <w:pStyle w:val="a9"/>
        <w:rPr>
          <w:rFonts w:ascii="바탕체" w:eastAsia="바탕체" w:hAnsi="바탕체" w:cs="굴림"/>
          <w:sz w:val="24"/>
          <w:szCs w:val="24"/>
          <w:lang w:eastAsia="ko-KR" w:bidi="ar-SA"/>
        </w:rPr>
      </w:pPr>
      <w:r w:rsidRPr="007B2438">
        <w:rPr>
          <w:rFonts w:ascii="바탕체" w:eastAsia="바탕체" w:hAnsi="바탕체" w:cs="굴림"/>
          <w:sz w:val="24"/>
          <w:szCs w:val="24"/>
          <w:lang w:eastAsia="ko-KR" w:bidi="ar-SA"/>
        </w:rPr>
        <w:t xml:space="preserve">부처님께서 이 경을 말씀하시자, </w:t>
      </w:r>
      <w:proofErr w:type="spellStart"/>
      <w:r w:rsidRPr="007B2438">
        <w:rPr>
          <w:rFonts w:ascii="바탕체" w:eastAsia="바탕체" w:hAnsi="바탕체" w:cs="굴림"/>
          <w:sz w:val="24"/>
          <w:szCs w:val="24"/>
          <w:lang w:eastAsia="ko-KR" w:bidi="ar-SA"/>
        </w:rPr>
        <w:t>존자</w:t>
      </w:r>
      <w:proofErr w:type="spellEnd"/>
      <w:r w:rsidRPr="007B2438">
        <w:rPr>
          <w:rFonts w:ascii="바탕체" w:eastAsia="바탕체" w:hAnsi="바탕체" w:cs="굴림"/>
          <w:sz w:val="24"/>
          <w:szCs w:val="24"/>
          <w:lang w:eastAsia="ko-KR" w:bidi="ar-SA"/>
        </w:rPr>
        <w:t xml:space="preserve"> </w:t>
      </w:r>
      <w:proofErr w:type="spellStart"/>
      <w:r w:rsidRPr="007B2438">
        <w:rPr>
          <w:rFonts w:ascii="바탕체" w:eastAsia="바탕체" w:hAnsi="바탕체" w:cs="굴림"/>
          <w:sz w:val="24"/>
          <w:szCs w:val="24"/>
          <w:lang w:eastAsia="ko-KR" w:bidi="ar-SA"/>
        </w:rPr>
        <w:t>산타가전연은</w:t>
      </w:r>
      <w:proofErr w:type="spellEnd"/>
      <w:r w:rsidRPr="007B2438">
        <w:rPr>
          <w:rFonts w:ascii="바탕체" w:eastAsia="바탕체" w:hAnsi="바탕체" w:cs="굴림"/>
          <w:sz w:val="24"/>
          <w:szCs w:val="24"/>
          <w:lang w:eastAsia="ko-KR" w:bidi="ar-SA"/>
        </w:rPr>
        <w:t xml:space="preserve"> 부처님의 말씀을 듣고 모든 번뇌를 일으키지 않고 마음이 해탈하여 </w:t>
      </w:r>
      <w:proofErr w:type="spellStart"/>
      <w:r w:rsidRPr="007B2438">
        <w:rPr>
          <w:rFonts w:ascii="바탕체" w:eastAsia="바탕체" w:hAnsi="바탕체" w:cs="굴림"/>
          <w:sz w:val="24"/>
          <w:szCs w:val="24"/>
          <w:lang w:eastAsia="ko-KR" w:bidi="ar-SA"/>
        </w:rPr>
        <w:t>아라한이</w:t>
      </w:r>
      <w:proofErr w:type="spellEnd"/>
      <w:r w:rsidRPr="007B2438">
        <w:rPr>
          <w:rFonts w:ascii="바탕체" w:eastAsia="바탕체" w:hAnsi="바탕체" w:cs="굴림"/>
          <w:sz w:val="24"/>
          <w:szCs w:val="24"/>
          <w:lang w:eastAsia="ko-KR" w:bidi="ar-SA"/>
        </w:rPr>
        <w:t xml:space="preserve"> 되었다.</w:t>
      </w:r>
    </w:p>
    <w:p w:rsidR="007B2438" w:rsidRPr="007B2438" w:rsidRDefault="007B2438" w:rsidP="007B2438">
      <w:pPr>
        <w:pStyle w:val="a9"/>
        <w:rPr>
          <w:rFonts w:ascii="바탕체" w:eastAsia="바탕체" w:hAnsi="바탕체"/>
          <w:sz w:val="24"/>
          <w:szCs w:val="24"/>
          <w:lang w:eastAsia="ko-KR"/>
        </w:rPr>
      </w:pPr>
    </w:p>
    <w:sectPr w:rsidR="007B2438" w:rsidRPr="007B2438" w:rsidSect="00DD55E9">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Times Ext Roman">
    <w:altName w:val="Times New Roman"/>
    <w:panose1 w:val="02020603050405020304"/>
    <w:charset w:val="00"/>
    <w:family w:val="roman"/>
    <w:notTrueType/>
    <w:pitch w:val="default"/>
    <w:sig w:usb0="00000000" w:usb1="00000000" w:usb2="00000000" w:usb3="00000000" w:csb0="00000000" w:csb1="00000000"/>
  </w:font>
  <w:font w:name="한양해서">
    <w:panose1 w:val="02030600000101010101"/>
    <w:charset w:val="81"/>
    <w:family w:val="roman"/>
    <w:pitch w:val="variable"/>
    <w:sig w:usb0="800002A7" w:usb1="3BDF7CF9" w:usb2="00000010" w:usb3="00000000" w:csb0="0008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7B2438"/>
    <w:rsid w:val="00003ABC"/>
    <w:rsid w:val="000052E5"/>
    <w:rsid w:val="000105F8"/>
    <w:rsid w:val="00022F35"/>
    <w:rsid w:val="00023A9C"/>
    <w:rsid w:val="00026461"/>
    <w:rsid w:val="0002720A"/>
    <w:rsid w:val="00027ABF"/>
    <w:rsid w:val="000344F7"/>
    <w:rsid w:val="00036BAC"/>
    <w:rsid w:val="00037A4D"/>
    <w:rsid w:val="00040953"/>
    <w:rsid w:val="00040BFC"/>
    <w:rsid w:val="00041AEF"/>
    <w:rsid w:val="00042145"/>
    <w:rsid w:val="00042C61"/>
    <w:rsid w:val="0004419D"/>
    <w:rsid w:val="000456BE"/>
    <w:rsid w:val="000475B8"/>
    <w:rsid w:val="00053957"/>
    <w:rsid w:val="0005435D"/>
    <w:rsid w:val="00056951"/>
    <w:rsid w:val="000574F7"/>
    <w:rsid w:val="00062893"/>
    <w:rsid w:val="00067F30"/>
    <w:rsid w:val="00073879"/>
    <w:rsid w:val="00075756"/>
    <w:rsid w:val="00080932"/>
    <w:rsid w:val="00081B95"/>
    <w:rsid w:val="0008277B"/>
    <w:rsid w:val="00087450"/>
    <w:rsid w:val="00090E52"/>
    <w:rsid w:val="00095ED2"/>
    <w:rsid w:val="000967DB"/>
    <w:rsid w:val="00097A73"/>
    <w:rsid w:val="000A1EDE"/>
    <w:rsid w:val="000A2B3D"/>
    <w:rsid w:val="000A4729"/>
    <w:rsid w:val="000B0EFE"/>
    <w:rsid w:val="000B100B"/>
    <w:rsid w:val="000B1E11"/>
    <w:rsid w:val="000B3A05"/>
    <w:rsid w:val="000C0108"/>
    <w:rsid w:val="000C0A94"/>
    <w:rsid w:val="000C3450"/>
    <w:rsid w:val="000C4995"/>
    <w:rsid w:val="000C5959"/>
    <w:rsid w:val="000C59F1"/>
    <w:rsid w:val="000D179A"/>
    <w:rsid w:val="000D1D18"/>
    <w:rsid w:val="000D3298"/>
    <w:rsid w:val="000D5AF7"/>
    <w:rsid w:val="000E148E"/>
    <w:rsid w:val="000E429B"/>
    <w:rsid w:val="000E5A69"/>
    <w:rsid w:val="000E71AB"/>
    <w:rsid w:val="000F2223"/>
    <w:rsid w:val="000F23AA"/>
    <w:rsid w:val="000F661D"/>
    <w:rsid w:val="000F7491"/>
    <w:rsid w:val="0010007B"/>
    <w:rsid w:val="00100248"/>
    <w:rsid w:val="001031BB"/>
    <w:rsid w:val="00105802"/>
    <w:rsid w:val="00106961"/>
    <w:rsid w:val="001076EF"/>
    <w:rsid w:val="00123076"/>
    <w:rsid w:val="00124071"/>
    <w:rsid w:val="001301D4"/>
    <w:rsid w:val="001347DA"/>
    <w:rsid w:val="00134EDA"/>
    <w:rsid w:val="0013503E"/>
    <w:rsid w:val="00136EDA"/>
    <w:rsid w:val="001373C8"/>
    <w:rsid w:val="00141EE3"/>
    <w:rsid w:val="00142A24"/>
    <w:rsid w:val="00142E26"/>
    <w:rsid w:val="00147260"/>
    <w:rsid w:val="00147D01"/>
    <w:rsid w:val="0015226D"/>
    <w:rsid w:val="00152797"/>
    <w:rsid w:val="001554A1"/>
    <w:rsid w:val="001566A6"/>
    <w:rsid w:val="00161CB3"/>
    <w:rsid w:val="001640FB"/>
    <w:rsid w:val="00165D21"/>
    <w:rsid w:val="001700F7"/>
    <w:rsid w:val="00170625"/>
    <w:rsid w:val="001752D1"/>
    <w:rsid w:val="001863CD"/>
    <w:rsid w:val="00190584"/>
    <w:rsid w:val="00192A08"/>
    <w:rsid w:val="0019348C"/>
    <w:rsid w:val="001959AC"/>
    <w:rsid w:val="001960E6"/>
    <w:rsid w:val="001A13B0"/>
    <w:rsid w:val="001A2299"/>
    <w:rsid w:val="001A2459"/>
    <w:rsid w:val="001B11E9"/>
    <w:rsid w:val="001B361F"/>
    <w:rsid w:val="001B4067"/>
    <w:rsid w:val="001B6360"/>
    <w:rsid w:val="001C12D8"/>
    <w:rsid w:val="001C181E"/>
    <w:rsid w:val="001C50C8"/>
    <w:rsid w:val="001C5475"/>
    <w:rsid w:val="001D000F"/>
    <w:rsid w:val="001E0421"/>
    <w:rsid w:val="001E0FC4"/>
    <w:rsid w:val="001E43F1"/>
    <w:rsid w:val="001E4B1F"/>
    <w:rsid w:val="001E608D"/>
    <w:rsid w:val="001E6822"/>
    <w:rsid w:val="001E79DA"/>
    <w:rsid w:val="001F0646"/>
    <w:rsid w:val="001F0FE2"/>
    <w:rsid w:val="001F156A"/>
    <w:rsid w:val="001F3C93"/>
    <w:rsid w:val="001F5B49"/>
    <w:rsid w:val="001F697F"/>
    <w:rsid w:val="001F6D3D"/>
    <w:rsid w:val="00200097"/>
    <w:rsid w:val="00206B07"/>
    <w:rsid w:val="00206F25"/>
    <w:rsid w:val="00211C69"/>
    <w:rsid w:val="00221801"/>
    <w:rsid w:val="0022356D"/>
    <w:rsid w:val="00232EB7"/>
    <w:rsid w:val="00235931"/>
    <w:rsid w:val="00235E93"/>
    <w:rsid w:val="00237331"/>
    <w:rsid w:val="00240542"/>
    <w:rsid w:val="00241207"/>
    <w:rsid w:val="002420D1"/>
    <w:rsid w:val="00242C58"/>
    <w:rsid w:val="002435CA"/>
    <w:rsid w:val="00246316"/>
    <w:rsid w:val="002477BD"/>
    <w:rsid w:val="0025275D"/>
    <w:rsid w:val="00253877"/>
    <w:rsid w:val="00255FB6"/>
    <w:rsid w:val="00256506"/>
    <w:rsid w:val="00257BA4"/>
    <w:rsid w:val="00260ABE"/>
    <w:rsid w:val="00261BCE"/>
    <w:rsid w:val="00272FB0"/>
    <w:rsid w:val="0027309A"/>
    <w:rsid w:val="00273F92"/>
    <w:rsid w:val="00280834"/>
    <w:rsid w:val="00283F80"/>
    <w:rsid w:val="00285690"/>
    <w:rsid w:val="00286AA1"/>
    <w:rsid w:val="002904D4"/>
    <w:rsid w:val="002906C1"/>
    <w:rsid w:val="00295B50"/>
    <w:rsid w:val="00296EC9"/>
    <w:rsid w:val="002A258F"/>
    <w:rsid w:val="002A3827"/>
    <w:rsid w:val="002A7046"/>
    <w:rsid w:val="002B0146"/>
    <w:rsid w:val="002B2412"/>
    <w:rsid w:val="002B2779"/>
    <w:rsid w:val="002B2E4A"/>
    <w:rsid w:val="002B3906"/>
    <w:rsid w:val="002B503A"/>
    <w:rsid w:val="002B59C9"/>
    <w:rsid w:val="002C1FCC"/>
    <w:rsid w:val="002C25CE"/>
    <w:rsid w:val="002C4BBF"/>
    <w:rsid w:val="002C5FBD"/>
    <w:rsid w:val="002D21BF"/>
    <w:rsid w:val="002D2E6F"/>
    <w:rsid w:val="002D2F8F"/>
    <w:rsid w:val="002D357C"/>
    <w:rsid w:val="002D6896"/>
    <w:rsid w:val="002E1B50"/>
    <w:rsid w:val="002E2D0C"/>
    <w:rsid w:val="002E4E89"/>
    <w:rsid w:val="002E55E6"/>
    <w:rsid w:val="002E5FD0"/>
    <w:rsid w:val="002F0693"/>
    <w:rsid w:val="002F24BC"/>
    <w:rsid w:val="002F7307"/>
    <w:rsid w:val="002F747B"/>
    <w:rsid w:val="002F7B7B"/>
    <w:rsid w:val="003039F4"/>
    <w:rsid w:val="00303C3D"/>
    <w:rsid w:val="003042D3"/>
    <w:rsid w:val="00304F48"/>
    <w:rsid w:val="003136DA"/>
    <w:rsid w:val="00314EF5"/>
    <w:rsid w:val="00316EF9"/>
    <w:rsid w:val="00317B86"/>
    <w:rsid w:val="00320001"/>
    <w:rsid w:val="00320FC6"/>
    <w:rsid w:val="00321547"/>
    <w:rsid w:val="00325C26"/>
    <w:rsid w:val="003374FE"/>
    <w:rsid w:val="00337755"/>
    <w:rsid w:val="0034012C"/>
    <w:rsid w:val="00340EE8"/>
    <w:rsid w:val="00341BF1"/>
    <w:rsid w:val="00342C9E"/>
    <w:rsid w:val="00344455"/>
    <w:rsid w:val="00347B09"/>
    <w:rsid w:val="003520FF"/>
    <w:rsid w:val="0035278B"/>
    <w:rsid w:val="0035337B"/>
    <w:rsid w:val="00362331"/>
    <w:rsid w:val="003652EC"/>
    <w:rsid w:val="003666E4"/>
    <w:rsid w:val="00375CA1"/>
    <w:rsid w:val="003768B8"/>
    <w:rsid w:val="0038543B"/>
    <w:rsid w:val="00385D5B"/>
    <w:rsid w:val="00386FCB"/>
    <w:rsid w:val="00390D7D"/>
    <w:rsid w:val="00392C75"/>
    <w:rsid w:val="00397737"/>
    <w:rsid w:val="003A156D"/>
    <w:rsid w:val="003A160F"/>
    <w:rsid w:val="003A6F15"/>
    <w:rsid w:val="003B10F5"/>
    <w:rsid w:val="003B29C6"/>
    <w:rsid w:val="003B5296"/>
    <w:rsid w:val="003B5883"/>
    <w:rsid w:val="003C04C4"/>
    <w:rsid w:val="003C3FE2"/>
    <w:rsid w:val="003C7B51"/>
    <w:rsid w:val="003D4F55"/>
    <w:rsid w:val="003D5750"/>
    <w:rsid w:val="003E0216"/>
    <w:rsid w:val="003E0922"/>
    <w:rsid w:val="003E426A"/>
    <w:rsid w:val="003E57DB"/>
    <w:rsid w:val="003E6682"/>
    <w:rsid w:val="003E77B0"/>
    <w:rsid w:val="003F3FEE"/>
    <w:rsid w:val="003F6407"/>
    <w:rsid w:val="00401584"/>
    <w:rsid w:val="0040284D"/>
    <w:rsid w:val="00402BD4"/>
    <w:rsid w:val="004032B4"/>
    <w:rsid w:val="004035C2"/>
    <w:rsid w:val="00406304"/>
    <w:rsid w:val="00411293"/>
    <w:rsid w:val="00414F45"/>
    <w:rsid w:val="0041517C"/>
    <w:rsid w:val="0041687F"/>
    <w:rsid w:val="00417007"/>
    <w:rsid w:val="00420F03"/>
    <w:rsid w:val="00423157"/>
    <w:rsid w:val="00432082"/>
    <w:rsid w:val="004325CC"/>
    <w:rsid w:val="00432617"/>
    <w:rsid w:val="00435AE0"/>
    <w:rsid w:val="00435D2B"/>
    <w:rsid w:val="004408FB"/>
    <w:rsid w:val="00440E93"/>
    <w:rsid w:val="00441DA8"/>
    <w:rsid w:val="0044273B"/>
    <w:rsid w:val="00442C84"/>
    <w:rsid w:val="00442F87"/>
    <w:rsid w:val="00445932"/>
    <w:rsid w:val="00445BE7"/>
    <w:rsid w:val="00446C7A"/>
    <w:rsid w:val="00451BD9"/>
    <w:rsid w:val="0045383E"/>
    <w:rsid w:val="004538B2"/>
    <w:rsid w:val="00457A6C"/>
    <w:rsid w:val="00460025"/>
    <w:rsid w:val="00461516"/>
    <w:rsid w:val="0046358E"/>
    <w:rsid w:val="00467ABD"/>
    <w:rsid w:val="004716F9"/>
    <w:rsid w:val="00474A50"/>
    <w:rsid w:val="00474FD2"/>
    <w:rsid w:val="00476274"/>
    <w:rsid w:val="00476F83"/>
    <w:rsid w:val="00477101"/>
    <w:rsid w:val="0047777E"/>
    <w:rsid w:val="00477C9F"/>
    <w:rsid w:val="00477FFD"/>
    <w:rsid w:val="00480EEE"/>
    <w:rsid w:val="00482191"/>
    <w:rsid w:val="004822B3"/>
    <w:rsid w:val="0048353A"/>
    <w:rsid w:val="00484796"/>
    <w:rsid w:val="00484E9F"/>
    <w:rsid w:val="004861DF"/>
    <w:rsid w:val="0048667B"/>
    <w:rsid w:val="004874DC"/>
    <w:rsid w:val="00490E1A"/>
    <w:rsid w:val="004925C2"/>
    <w:rsid w:val="00495A56"/>
    <w:rsid w:val="004A77A3"/>
    <w:rsid w:val="004B2327"/>
    <w:rsid w:val="004B3997"/>
    <w:rsid w:val="004B4E23"/>
    <w:rsid w:val="004B5295"/>
    <w:rsid w:val="004B7A82"/>
    <w:rsid w:val="004C2236"/>
    <w:rsid w:val="004C7B37"/>
    <w:rsid w:val="004D2F17"/>
    <w:rsid w:val="004D5406"/>
    <w:rsid w:val="004D6AE1"/>
    <w:rsid w:val="004D78A0"/>
    <w:rsid w:val="004E0C3C"/>
    <w:rsid w:val="004E3269"/>
    <w:rsid w:val="004E46DA"/>
    <w:rsid w:val="004E4A2C"/>
    <w:rsid w:val="004F33CA"/>
    <w:rsid w:val="004F7137"/>
    <w:rsid w:val="00500C63"/>
    <w:rsid w:val="00501A93"/>
    <w:rsid w:val="00506FEE"/>
    <w:rsid w:val="0052048A"/>
    <w:rsid w:val="00520572"/>
    <w:rsid w:val="00524289"/>
    <w:rsid w:val="005276EB"/>
    <w:rsid w:val="0053040B"/>
    <w:rsid w:val="0053258A"/>
    <w:rsid w:val="005328F4"/>
    <w:rsid w:val="00532D9A"/>
    <w:rsid w:val="00540277"/>
    <w:rsid w:val="00541CD4"/>
    <w:rsid w:val="005429F5"/>
    <w:rsid w:val="005430AF"/>
    <w:rsid w:val="00544169"/>
    <w:rsid w:val="00551AF4"/>
    <w:rsid w:val="00553298"/>
    <w:rsid w:val="00555CC3"/>
    <w:rsid w:val="00566C32"/>
    <w:rsid w:val="005673D2"/>
    <w:rsid w:val="00567820"/>
    <w:rsid w:val="00571C7C"/>
    <w:rsid w:val="005765D9"/>
    <w:rsid w:val="0058291E"/>
    <w:rsid w:val="00582D09"/>
    <w:rsid w:val="00583692"/>
    <w:rsid w:val="00583B96"/>
    <w:rsid w:val="005855AE"/>
    <w:rsid w:val="00586C2B"/>
    <w:rsid w:val="005917B5"/>
    <w:rsid w:val="00595DA9"/>
    <w:rsid w:val="00597324"/>
    <w:rsid w:val="005A045C"/>
    <w:rsid w:val="005A32FA"/>
    <w:rsid w:val="005A6914"/>
    <w:rsid w:val="005A6FFE"/>
    <w:rsid w:val="005A7573"/>
    <w:rsid w:val="005B0794"/>
    <w:rsid w:val="005B2EE2"/>
    <w:rsid w:val="005B6BD2"/>
    <w:rsid w:val="005B7B7C"/>
    <w:rsid w:val="005C4E2E"/>
    <w:rsid w:val="005C5A60"/>
    <w:rsid w:val="005D155B"/>
    <w:rsid w:val="005D29FA"/>
    <w:rsid w:val="005D5E2F"/>
    <w:rsid w:val="005E3CD7"/>
    <w:rsid w:val="005E52EC"/>
    <w:rsid w:val="005E5DB3"/>
    <w:rsid w:val="005F0052"/>
    <w:rsid w:val="005F0845"/>
    <w:rsid w:val="005F45B6"/>
    <w:rsid w:val="005F68EA"/>
    <w:rsid w:val="00602AD7"/>
    <w:rsid w:val="0061315F"/>
    <w:rsid w:val="00613DAE"/>
    <w:rsid w:val="00614B42"/>
    <w:rsid w:val="00615BF2"/>
    <w:rsid w:val="00616694"/>
    <w:rsid w:val="0062084B"/>
    <w:rsid w:val="00623656"/>
    <w:rsid w:val="00624437"/>
    <w:rsid w:val="00624EAD"/>
    <w:rsid w:val="00631D99"/>
    <w:rsid w:val="00632009"/>
    <w:rsid w:val="006323D6"/>
    <w:rsid w:val="00632B00"/>
    <w:rsid w:val="00634F34"/>
    <w:rsid w:val="00636035"/>
    <w:rsid w:val="006405B2"/>
    <w:rsid w:val="00640722"/>
    <w:rsid w:val="00644870"/>
    <w:rsid w:val="00645722"/>
    <w:rsid w:val="00645B53"/>
    <w:rsid w:val="00652C12"/>
    <w:rsid w:val="006560DD"/>
    <w:rsid w:val="00656927"/>
    <w:rsid w:val="00657E69"/>
    <w:rsid w:val="00660405"/>
    <w:rsid w:val="0066151D"/>
    <w:rsid w:val="00661676"/>
    <w:rsid w:val="00665857"/>
    <w:rsid w:val="00667764"/>
    <w:rsid w:val="00667F43"/>
    <w:rsid w:val="006721A6"/>
    <w:rsid w:val="006735DB"/>
    <w:rsid w:val="006821AF"/>
    <w:rsid w:val="00682C4E"/>
    <w:rsid w:val="00687E04"/>
    <w:rsid w:val="00692A48"/>
    <w:rsid w:val="006930B4"/>
    <w:rsid w:val="006A0EAB"/>
    <w:rsid w:val="006A2C69"/>
    <w:rsid w:val="006A55DC"/>
    <w:rsid w:val="006B03C1"/>
    <w:rsid w:val="006B06B4"/>
    <w:rsid w:val="006B157A"/>
    <w:rsid w:val="006C1EF9"/>
    <w:rsid w:val="006C56EE"/>
    <w:rsid w:val="006D08CC"/>
    <w:rsid w:val="006D177A"/>
    <w:rsid w:val="006D3378"/>
    <w:rsid w:val="006D35BC"/>
    <w:rsid w:val="006D5ECF"/>
    <w:rsid w:val="006D700B"/>
    <w:rsid w:val="006D7A71"/>
    <w:rsid w:val="006D7AC0"/>
    <w:rsid w:val="006E1E19"/>
    <w:rsid w:val="006E46E7"/>
    <w:rsid w:val="006E5B42"/>
    <w:rsid w:val="006E6490"/>
    <w:rsid w:val="006E6FE5"/>
    <w:rsid w:val="006E7ADB"/>
    <w:rsid w:val="006E7E29"/>
    <w:rsid w:val="006F22D3"/>
    <w:rsid w:val="006F4693"/>
    <w:rsid w:val="006F52BD"/>
    <w:rsid w:val="006F7D8B"/>
    <w:rsid w:val="00701906"/>
    <w:rsid w:val="00702A79"/>
    <w:rsid w:val="00704EF5"/>
    <w:rsid w:val="00705873"/>
    <w:rsid w:val="00710FC4"/>
    <w:rsid w:val="0071253F"/>
    <w:rsid w:val="00714302"/>
    <w:rsid w:val="0071756A"/>
    <w:rsid w:val="00717635"/>
    <w:rsid w:val="00723083"/>
    <w:rsid w:val="00725BCA"/>
    <w:rsid w:val="007334D2"/>
    <w:rsid w:val="0073378B"/>
    <w:rsid w:val="007356C1"/>
    <w:rsid w:val="00736820"/>
    <w:rsid w:val="007376A8"/>
    <w:rsid w:val="00737AFA"/>
    <w:rsid w:val="00742CE2"/>
    <w:rsid w:val="0074379D"/>
    <w:rsid w:val="00745AF5"/>
    <w:rsid w:val="00745FF0"/>
    <w:rsid w:val="00746671"/>
    <w:rsid w:val="0075114C"/>
    <w:rsid w:val="00754628"/>
    <w:rsid w:val="007555E7"/>
    <w:rsid w:val="00762C5F"/>
    <w:rsid w:val="007653C3"/>
    <w:rsid w:val="00766B97"/>
    <w:rsid w:val="00767EF1"/>
    <w:rsid w:val="0077054E"/>
    <w:rsid w:val="00771AED"/>
    <w:rsid w:val="00773101"/>
    <w:rsid w:val="00780B45"/>
    <w:rsid w:val="007819FB"/>
    <w:rsid w:val="00781A27"/>
    <w:rsid w:val="007822EF"/>
    <w:rsid w:val="00782C02"/>
    <w:rsid w:val="007847A0"/>
    <w:rsid w:val="0078739C"/>
    <w:rsid w:val="0079129B"/>
    <w:rsid w:val="00792A0E"/>
    <w:rsid w:val="00792AB9"/>
    <w:rsid w:val="00793E92"/>
    <w:rsid w:val="00794522"/>
    <w:rsid w:val="00796FC1"/>
    <w:rsid w:val="007A4149"/>
    <w:rsid w:val="007A6B67"/>
    <w:rsid w:val="007A6D95"/>
    <w:rsid w:val="007B1296"/>
    <w:rsid w:val="007B1775"/>
    <w:rsid w:val="007B1AF5"/>
    <w:rsid w:val="007B2438"/>
    <w:rsid w:val="007B6D12"/>
    <w:rsid w:val="007B78A4"/>
    <w:rsid w:val="007C0AB8"/>
    <w:rsid w:val="007C2083"/>
    <w:rsid w:val="007C3426"/>
    <w:rsid w:val="007D058B"/>
    <w:rsid w:val="007D174E"/>
    <w:rsid w:val="007D1E8F"/>
    <w:rsid w:val="007D604A"/>
    <w:rsid w:val="007D663D"/>
    <w:rsid w:val="007E0FB3"/>
    <w:rsid w:val="007E2C73"/>
    <w:rsid w:val="007E64B5"/>
    <w:rsid w:val="007E7A31"/>
    <w:rsid w:val="007F73A5"/>
    <w:rsid w:val="0080100F"/>
    <w:rsid w:val="00801C94"/>
    <w:rsid w:val="0080487C"/>
    <w:rsid w:val="00804E2A"/>
    <w:rsid w:val="00805B1D"/>
    <w:rsid w:val="0081051A"/>
    <w:rsid w:val="00813E18"/>
    <w:rsid w:val="0081470D"/>
    <w:rsid w:val="008174C3"/>
    <w:rsid w:val="0082115C"/>
    <w:rsid w:val="00821866"/>
    <w:rsid w:val="00823614"/>
    <w:rsid w:val="00825542"/>
    <w:rsid w:val="00825CC1"/>
    <w:rsid w:val="00825D64"/>
    <w:rsid w:val="00826F3F"/>
    <w:rsid w:val="00830C5C"/>
    <w:rsid w:val="00830CA4"/>
    <w:rsid w:val="008328B8"/>
    <w:rsid w:val="008341C6"/>
    <w:rsid w:val="00834379"/>
    <w:rsid w:val="008356E3"/>
    <w:rsid w:val="0083793F"/>
    <w:rsid w:val="0084385E"/>
    <w:rsid w:val="00844942"/>
    <w:rsid w:val="00845836"/>
    <w:rsid w:val="00846E9A"/>
    <w:rsid w:val="00847C42"/>
    <w:rsid w:val="00862FA8"/>
    <w:rsid w:val="008648A9"/>
    <w:rsid w:val="00870625"/>
    <w:rsid w:val="008741F7"/>
    <w:rsid w:val="00876439"/>
    <w:rsid w:val="008824BC"/>
    <w:rsid w:val="008839CC"/>
    <w:rsid w:val="008850F1"/>
    <w:rsid w:val="00885595"/>
    <w:rsid w:val="00890665"/>
    <w:rsid w:val="0089244D"/>
    <w:rsid w:val="0089651C"/>
    <w:rsid w:val="008A58F0"/>
    <w:rsid w:val="008A69A8"/>
    <w:rsid w:val="008B0502"/>
    <w:rsid w:val="008B5722"/>
    <w:rsid w:val="008B6448"/>
    <w:rsid w:val="008B796D"/>
    <w:rsid w:val="008B7A00"/>
    <w:rsid w:val="008C38AE"/>
    <w:rsid w:val="008C3AA4"/>
    <w:rsid w:val="008C50E4"/>
    <w:rsid w:val="008C589D"/>
    <w:rsid w:val="008C5B93"/>
    <w:rsid w:val="008C7261"/>
    <w:rsid w:val="008D0568"/>
    <w:rsid w:val="008D16EC"/>
    <w:rsid w:val="008D435D"/>
    <w:rsid w:val="008D48B7"/>
    <w:rsid w:val="008D4E05"/>
    <w:rsid w:val="008F14F0"/>
    <w:rsid w:val="008F1B91"/>
    <w:rsid w:val="008F74FF"/>
    <w:rsid w:val="00901548"/>
    <w:rsid w:val="0090180B"/>
    <w:rsid w:val="0090191B"/>
    <w:rsid w:val="00902890"/>
    <w:rsid w:val="00905A34"/>
    <w:rsid w:val="00906197"/>
    <w:rsid w:val="00906F8D"/>
    <w:rsid w:val="00910088"/>
    <w:rsid w:val="00911449"/>
    <w:rsid w:val="00914CD6"/>
    <w:rsid w:val="009156FF"/>
    <w:rsid w:val="009271AE"/>
    <w:rsid w:val="00927530"/>
    <w:rsid w:val="00932B2C"/>
    <w:rsid w:val="00934885"/>
    <w:rsid w:val="00941A06"/>
    <w:rsid w:val="0094466E"/>
    <w:rsid w:val="00944876"/>
    <w:rsid w:val="009466BC"/>
    <w:rsid w:val="00950BAA"/>
    <w:rsid w:val="009563FB"/>
    <w:rsid w:val="00963147"/>
    <w:rsid w:val="00964908"/>
    <w:rsid w:val="00964E49"/>
    <w:rsid w:val="009651A5"/>
    <w:rsid w:val="009749F9"/>
    <w:rsid w:val="0097597F"/>
    <w:rsid w:val="00975D1D"/>
    <w:rsid w:val="00977B2C"/>
    <w:rsid w:val="00981017"/>
    <w:rsid w:val="00981D16"/>
    <w:rsid w:val="009854C3"/>
    <w:rsid w:val="009860F8"/>
    <w:rsid w:val="009863AD"/>
    <w:rsid w:val="00986732"/>
    <w:rsid w:val="00986D79"/>
    <w:rsid w:val="00987C19"/>
    <w:rsid w:val="00992F50"/>
    <w:rsid w:val="00996462"/>
    <w:rsid w:val="00996E70"/>
    <w:rsid w:val="009A00E9"/>
    <w:rsid w:val="009A30D2"/>
    <w:rsid w:val="009A33AF"/>
    <w:rsid w:val="009A5039"/>
    <w:rsid w:val="009A6237"/>
    <w:rsid w:val="009B46AA"/>
    <w:rsid w:val="009B650D"/>
    <w:rsid w:val="009B6520"/>
    <w:rsid w:val="009B7209"/>
    <w:rsid w:val="009C1365"/>
    <w:rsid w:val="009C2334"/>
    <w:rsid w:val="009C3D84"/>
    <w:rsid w:val="009C402B"/>
    <w:rsid w:val="009C4EDD"/>
    <w:rsid w:val="009C4F61"/>
    <w:rsid w:val="009D0189"/>
    <w:rsid w:val="009D37CC"/>
    <w:rsid w:val="009D4234"/>
    <w:rsid w:val="009D57EF"/>
    <w:rsid w:val="009E0743"/>
    <w:rsid w:val="009E1704"/>
    <w:rsid w:val="009F02A4"/>
    <w:rsid w:val="009F1186"/>
    <w:rsid w:val="009F4156"/>
    <w:rsid w:val="009F65A8"/>
    <w:rsid w:val="00A00293"/>
    <w:rsid w:val="00A0041B"/>
    <w:rsid w:val="00A0465B"/>
    <w:rsid w:val="00A1546E"/>
    <w:rsid w:val="00A157E3"/>
    <w:rsid w:val="00A161C0"/>
    <w:rsid w:val="00A172FF"/>
    <w:rsid w:val="00A17913"/>
    <w:rsid w:val="00A204F1"/>
    <w:rsid w:val="00A2508A"/>
    <w:rsid w:val="00A3333D"/>
    <w:rsid w:val="00A367A3"/>
    <w:rsid w:val="00A37C02"/>
    <w:rsid w:val="00A37EB0"/>
    <w:rsid w:val="00A40BA3"/>
    <w:rsid w:val="00A410B1"/>
    <w:rsid w:val="00A43466"/>
    <w:rsid w:val="00A52B38"/>
    <w:rsid w:val="00A52E1A"/>
    <w:rsid w:val="00A55714"/>
    <w:rsid w:val="00A5655E"/>
    <w:rsid w:val="00A6122B"/>
    <w:rsid w:val="00A63415"/>
    <w:rsid w:val="00A63A51"/>
    <w:rsid w:val="00A670C0"/>
    <w:rsid w:val="00A674F1"/>
    <w:rsid w:val="00A67812"/>
    <w:rsid w:val="00A70A68"/>
    <w:rsid w:val="00A71C27"/>
    <w:rsid w:val="00A722B4"/>
    <w:rsid w:val="00A74CC3"/>
    <w:rsid w:val="00A75B4A"/>
    <w:rsid w:val="00A75FAD"/>
    <w:rsid w:val="00A76F8E"/>
    <w:rsid w:val="00A802AD"/>
    <w:rsid w:val="00A81548"/>
    <w:rsid w:val="00A9172D"/>
    <w:rsid w:val="00A91F89"/>
    <w:rsid w:val="00AA0E15"/>
    <w:rsid w:val="00AA25CA"/>
    <w:rsid w:val="00AA4F27"/>
    <w:rsid w:val="00AA7E5D"/>
    <w:rsid w:val="00AB1CDC"/>
    <w:rsid w:val="00AB26F4"/>
    <w:rsid w:val="00AB3EDD"/>
    <w:rsid w:val="00AB4398"/>
    <w:rsid w:val="00AC0DCA"/>
    <w:rsid w:val="00AC2D31"/>
    <w:rsid w:val="00AD1039"/>
    <w:rsid w:val="00AD14C8"/>
    <w:rsid w:val="00AD1CE3"/>
    <w:rsid w:val="00AD2358"/>
    <w:rsid w:val="00AD3AE1"/>
    <w:rsid w:val="00AD44CB"/>
    <w:rsid w:val="00AE1244"/>
    <w:rsid w:val="00AE190E"/>
    <w:rsid w:val="00AE2F5F"/>
    <w:rsid w:val="00AE418B"/>
    <w:rsid w:val="00AE5DC6"/>
    <w:rsid w:val="00AF1B24"/>
    <w:rsid w:val="00AF2E74"/>
    <w:rsid w:val="00AF35E8"/>
    <w:rsid w:val="00AF7E6B"/>
    <w:rsid w:val="00B007CE"/>
    <w:rsid w:val="00B0217C"/>
    <w:rsid w:val="00B04FA6"/>
    <w:rsid w:val="00B101D4"/>
    <w:rsid w:val="00B1274B"/>
    <w:rsid w:val="00B15B20"/>
    <w:rsid w:val="00B163DB"/>
    <w:rsid w:val="00B16B28"/>
    <w:rsid w:val="00B16CB2"/>
    <w:rsid w:val="00B207A1"/>
    <w:rsid w:val="00B210A8"/>
    <w:rsid w:val="00B24B0F"/>
    <w:rsid w:val="00B2730A"/>
    <w:rsid w:val="00B40855"/>
    <w:rsid w:val="00B40B7C"/>
    <w:rsid w:val="00B4453F"/>
    <w:rsid w:val="00B46D65"/>
    <w:rsid w:val="00B50A36"/>
    <w:rsid w:val="00B53533"/>
    <w:rsid w:val="00B53A47"/>
    <w:rsid w:val="00B67873"/>
    <w:rsid w:val="00B730E0"/>
    <w:rsid w:val="00B7786F"/>
    <w:rsid w:val="00B803B3"/>
    <w:rsid w:val="00B80607"/>
    <w:rsid w:val="00B807BD"/>
    <w:rsid w:val="00B90706"/>
    <w:rsid w:val="00B90783"/>
    <w:rsid w:val="00B92748"/>
    <w:rsid w:val="00B93613"/>
    <w:rsid w:val="00B950E8"/>
    <w:rsid w:val="00B95C80"/>
    <w:rsid w:val="00B969ED"/>
    <w:rsid w:val="00B977CE"/>
    <w:rsid w:val="00BA23DF"/>
    <w:rsid w:val="00BA3025"/>
    <w:rsid w:val="00BA5091"/>
    <w:rsid w:val="00BA56C9"/>
    <w:rsid w:val="00BA5DD7"/>
    <w:rsid w:val="00BA6189"/>
    <w:rsid w:val="00BA61D0"/>
    <w:rsid w:val="00BA758B"/>
    <w:rsid w:val="00BA7A2F"/>
    <w:rsid w:val="00BB1B1A"/>
    <w:rsid w:val="00BB22DF"/>
    <w:rsid w:val="00BB3954"/>
    <w:rsid w:val="00BB5C52"/>
    <w:rsid w:val="00BB772E"/>
    <w:rsid w:val="00BC07AF"/>
    <w:rsid w:val="00BC364A"/>
    <w:rsid w:val="00BC5016"/>
    <w:rsid w:val="00BC50AC"/>
    <w:rsid w:val="00BC5336"/>
    <w:rsid w:val="00BC626D"/>
    <w:rsid w:val="00BC71F8"/>
    <w:rsid w:val="00BD0E99"/>
    <w:rsid w:val="00BD106E"/>
    <w:rsid w:val="00BD2AE7"/>
    <w:rsid w:val="00BD5752"/>
    <w:rsid w:val="00BE2D6B"/>
    <w:rsid w:val="00BE69F3"/>
    <w:rsid w:val="00BE7FB2"/>
    <w:rsid w:val="00BF0622"/>
    <w:rsid w:val="00BF18D7"/>
    <w:rsid w:val="00BF5D1B"/>
    <w:rsid w:val="00BF7729"/>
    <w:rsid w:val="00C000CF"/>
    <w:rsid w:val="00C00222"/>
    <w:rsid w:val="00C01AE3"/>
    <w:rsid w:val="00C0495B"/>
    <w:rsid w:val="00C04B6D"/>
    <w:rsid w:val="00C05258"/>
    <w:rsid w:val="00C06BB2"/>
    <w:rsid w:val="00C10BD4"/>
    <w:rsid w:val="00C11315"/>
    <w:rsid w:val="00C12541"/>
    <w:rsid w:val="00C14266"/>
    <w:rsid w:val="00C15AF0"/>
    <w:rsid w:val="00C164CB"/>
    <w:rsid w:val="00C16713"/>
    <w:rsid w:val="00C17821"/>
    <w:rsid w:val="00C17912"/>
    <w:rsid w:val="00C2094C"/>
    <w:rsid w:val="00C22304"/>
    <w:rsid w:val="00C2252A"/>
    <w:rsid w:val="00C238DB"/>
    <w:rsid w:val="00C34A43"/>
    <w:rsid w:val="00C34A99"/>
    <w:rsid w:val="00C37565"/>
    <w:rsid w:val="00C402E3"/>
    <w:rsid w:val="00C45EE1"/>
    <w:rsid w:val="00C46E99"/>
    <w:rsid w:val="00C4792C"/>
    <w:rsid w:val="00C53E9B"/>
    <w:rsid w:val="00C56A09"/>
    <w:rsid w:val="00C57CD0"/>
    <w:rsid w:val="00C60663"/>
    <w:rsid w:val="00C63AE2"/>
    <w:rsid w:val="00C648AC"/>
    <w:rsid w:val="00C649C7"/>
    <w:rsid w:val="00C65334"/>
    <w:rsid w:val="00C67418"/>
    <w:rsid w:val="00C71A78"/>
    <w:rsid w:val="00C7438D"/>
    <w:rsid w:val="00C7597C"/>
    <w:rsid w:val="00C76A95"/>
    <w:rsid w:val="00C77250"/>
    <w:rsid w:val="00C837BD"/>
    <w:rsid w:val="00C861ED"/>
    <w:rsid w:val="00C87DF0"/>
    <w:rsid w:val="00C919F7"/>
    <w:rsid w:val="00C93336"/>
    <w:rsid w:val="00C93983"/>
    <w:rsid w:val="00C94F6F"/>
    <w:rsid w:val="00C95F1D"/>
    <w:rsid w:val="00CA2376"/>
    <w:rsid w:val="00CA4E65"/>
    <w:rsid w:val="00CA594B"/>
    <w:rsid w:val="00CA6456"/>
    <w:rsid w:val="00CA6FE5"/>
    <w:rsid w:val="00CA79F9"/>
    <w:rsid w:val="00CB7012"/>
    <w:rsid w:val="00CC0952"/>
    <w:rsid w:val="00CC1447"/>
    <w:rsid w:val="00CC24BC"/>
    <w:rsid w:val="00CC66F1"/>
    <w:rsid w:val="00CC7549"/>
    <w:rsid w:val="00CC7D6E"/>
    <w:rsid w:val="00CD0BCE"/>
    <w:rsid w:val="00CD721E"/>
    <w:rsid w:val="00CE0412"/>
    <w:rsid w:val="00CE1E9F"/>
    <w:rsid w:val="00CE5813"/>
    <w:rsid w:val="00CF7E5B"/>
    <w:rsid w:val="00CF7E75"/>
    <w:rsid w:val="00D0170C"/>
    <w:rsid w:val="00D02454"/>
    <w:rsid w:val="00D024C4"/>
    <w:rsid w:val="00D0655F"/>
    <w:rsid w:val="00D1031B"/>
    <w:rsid w:val="00D11F52"/>
    <w:rsid w:val="00D13CFA"/>
    <w:rsid w:val="00D1547D"/>
    <w:rsid w:val="00D15E09"/>
    <w:rsid w:val="00D177DC"/>
    <w:rsid w:val="00D214D8"/>
    <w:rsid w:val="00D217D2"/>
    <w:rsid w:val="00D21D6A"/>
    <w:rsid w:val="00D25C8B"/>
    <w:rsid w:val="00D26347"/>
    <w:rsid w:val="00D32D1D"/>
    <w:rsid w:val="00D36B4D"/>
    <w:rsid w:val="00D36B84"/>
    <w:rsid w:val="00D419EE"/>
    <w:rsid w:val="00D42AC6"/>
    <w:rsid w:val="00D4308C"/>
    <w:rsid w:val="00D438C4"/>
    <w:rsid w:val="00D44F58"/>
    <w:rsid w:val="00D4563F"/>
    <w:rsid w:val="00D45BA7"/>
    <w:rsid w:val="00D468DE"/>
    <w:rsid w:val="00D470F0"/>
    <w:rsid w:val="00D47267"/>
    <w:rsid w:val="00D477B7"/>
    <w:rsid w:val="00D52173"/>
    <w:rsid w:val="00D54933"/>
    <w:rsid w:val="00D60738"/>
    <w:rsid w:val="00D62D89"/>
    <w:rsid w:val="00D656C4"/>
    <w:rsid w:val="00D75028"/>
    <w:rsid w:val="00D75C11"/>
    <w:rsid w:val="00D75F37"/>
    <w:rsid w:val="00D85EA5"/>
    <w:rsid w:val="00D86A27"/>
    <w:rsid w:val="00D904BC"/>
    <w:rsid w:val="00D92B8E"/>
    <w:rsid w:val="00D93B94"/>
    <w:rsid w:val="00DA0565"/>
    <w:rsid w:val="00DA12B1"/>
    <w:rsid w:val="00DA148E"/>
    <w:rsid w:val="00DA1E39"/>
    <w:rsid w:val="00DA29BE"/>
    <w:rsid w:val="00DA442F"/>
    <w:rsid w:val="00DB235C"/>
    <w:rsid w:val="00DB5B8E"/>
    <w:rsid w:val="00DB6AF5"/>
    <w:rsid w:val="00DB72CD"/>
    <w:rsid w:val="00DC08A7"/>
    <w:rsid w:val="00DC3510"/>
    <w:rsid w:val="00DC4E6E"/>
    <w:rsid w:val="00DC5033"/>
    <w:rsid w:val="00DC5422"/>
    <w:rsid w:val="00DC648C"/>
    <w:rsid w:val="00DD0900"/>
    <w:rsid w:val="00DD1770"/>
    <w:rsid w:val="00DD17A5"/>
    <w:rsid w:val="00DD3746"/>
    <w:rsid w:val="00DD55E9"/>
    <w:rsid w:val="00DD61D9"/>
    <w:rsid w:val="00DD6581"/>
    <w:rsid w:val="00DD7427"/>
    <w:rsid w:val="00DD7682"/>
    <w:rsid w:val="00DE1B34"/>
    <w:rsid w:val="00DE2746"/>
    <w:rsid w:val="00DE758A"/>
    <w:rsid w:val="00DF4766"/>
    <w:rsid w:val="00E000E2"/>
    <w:rsid w:val="00E03B97"/>
    <w:rsid w:val="00E03BC6"/>
    <w:rsid w:val="00E059FE"/>
    <w:rsid w:val="00E06717"/>
    <w:rsid w:val="00E06F39"/>
    <w:rsid w:val="00E11B87"/>
    <w:rsid w:val="00E13099"/>
    <w:rsid w:val="00E150CA"/>
    <w:rsid w:val="00E15560"/>
    <w:rsid w:val="00E160A4"/>
    <w:rsid w:val="00E206FF"/>
    <w:rsid w:val="00E24460"/>
    <w:rsid w:val="00E25A20"/>
    <w:rsid w:val="00E338AE"/>
    <w:rsid w:val="00E3518E"/>
    <w:rsid w:val="00E40E06"/>
    <w:rsid w:val="00E44519"/>
    <w:rsid w:val="00E4515C"/>
    <w:rsid w:val="00E466CB"/>
    <w:rsid w:val="00E5154D"/>
    <w:rsid w:val="00E54317"/>
    <w:rsid w:val="00E57ACE"/>
    <w:rsid w:val="00E57F4D"/>
    <w:rsid w:val="00E63795"/>
    <w:rsid w:val="00E63A95"/>
    <w:rsid w:val="00E65B92"/>
    <w:rsid w:val="00E6751E"/>
    <w:rsid w:val="00E704C9"/>
    <w:rsid w:val="00E71DBE"/>
    <w:rsid w:val="00E73EC4"/>
    <w:rsid w:val="00E765FA"/>
    <w:rsid w:val="00E76B65"/>
    <w:rsid w:val="00E848E6"/>
    <w:rsid w:val="00E856FA"/>
    <w:rsid w:val="00E92583"/>
    <w:rsid w:val="00E92FB1"/>
    <w:rsid w:val="00E93CD9"/>
    <w:rsid w:val="00E94035"/>
    <w:rsid w:val="00E941BD"/>
    <w:rsid w:val="00EA1A94"/>
    <w:rsid w:val="00EA282F"/>
    <w:rsid w:val="00EA7862"/>
    <w:rsid w:val="00EA7C25"/>
    <w:rsid w:val="00EB50D0"/>
    <w:rsid w:val="00EC38F7"/>
    <w:rsid w:val="00EC4D8C"/>
    <w:rsid w:val="00EC51BE"/>
    <w:rsid w:val="00EC64C3"/>
    <w:rsid w:val="00ED1974"/>
    <w:rsid w:val="00ED274D"/>
    <w:rsid w:val="00ED4E0B"/>
    <w:rsid w:val="00ED64BB"/>
    <w:rsid w:val="00ED6C58"/>
    <w:rsid w:val="00EE13FA"/>
    <w:rsid w:val="00EE3499"/>
    <w:rsid w:val="00EE6B34"/>
    <w:rsid w:val="00EF45F7"/>
    <w:rsid w:val="00EF47CA"/>
    <w:rsid w:val="00EF580F"/>
    <w:rsid w:val="00EF6D08"/>
    <w:rsid w:val="00F01DA4"/>
    <w:rsid w:val="00F0336C"/>
    <w:rsid w:val="00F0490E"/>
    <w:rsid w:val="00F07EF6"/>
    <w:rsid w:val="00F12696"/>
    <w:rsid w:val="00F13AEA"/>
    <w:rsid w:val="00F14098"/>
    <w:rsid w:val="00F153F6"/>
    <w:rsid w:val="00F17235"/>
    <w:rsid w:val="00F24465"/>
    <w:rsid w:val="00F253F2"/>
    <w:rsid w:val="00F26369"/>
    <w:rsid w:val="00F26CCB"/>
    <w:rsid w:val="00F27120"/>
    <w:rsid w:val="00F27347"/>
    <w:rsid w:val="00F30142"/>
    <w:rsid w:val="00F32C62"/>
    <w:rsid w:val="00F35F8A"/>
    <w:rsid w:val="00F369F9"/>
    <w:rsid w:val="00F40C8A"/>
    <w:rsid w:val="00F417B0"/>
    <w:rsid w:val="00F41AD2"/>
    <w:rsid w:val="00F41B8C"/>
    <w:rsid w:val="00F4253F"/>
    <w:rsid w:val="00F43BBD"/>
    <w:rsid w:val="00F45768"/>
    <w:rsid w:val="00F4586A"/>
    <w:rsid w:val="00F5281D"/>
    <w:rsid w:val="00F52DBA"/>
    <w:rsid w:val="00F5335D"/>
    <w:rsid w:val="00F54541"/>
    <w:rsid w:val="00F563AD"/>
    <w:rsid w:val="00F63D8D"/>
    <w:rsid w:val="00F6604E"/>
    <w:rsid w:val="00F70336"/>
    <w:rsid w:val="00F723C1"/>
    <w:rsid w:val="00F75170"/>
    <w:rsid w:val="00F7656E"/>
    <w:rsid w:val="00F82942"/>
    <w:rsid w:val="00F838F0"/>
    <w:rsid w:val="00F854D4"/>
    <w:rsid w:val="00F86388"/>
    <w:rsid w:val="00F87108"/>
    <w:rsid w:val="00F915DE"/>
    <w:rsid w:val="00F930B5"/>
    <w:rsid w:val="00F95CBC"/>
    <w:rsid w:val="00F96AA5"/>
    <w:rsid w:val="00F97291"/>
    <w:rsid w:val="00FA0684"/>
    <w:rsid w:val="00FA49BF"/>
    <w:rsid w:val="00FA64F5"/>
    <w:rsid w:val="00FA7054"/>
    <w:rsid w:val="00FB0F51"/>
    <w:rsid w:val="00FB476A"/>
    <w:rsid w:val="00FC12D5"/>
    <w:rsid w:val="00FC1CDA"/>
    <w:rsid w:val="00FC1DEE"/>
    <w:rsid w:val="00FC2C03"/>
    <w:rsid w:val="00FD3106"/>
    <w:rsid w:val="00FD4DF4"/>
    <w:rsid w:val="00FD6050"/>
    <w:rsid w:val="00FD690A"/>
    <w:rsid w:val="00FF0D86"/>
    <w:rsid w:val="00FF1B8D"/>
    <w:rsid w:val="00FF34D7"/>
    <w:rsid w:val="00FF6110"/>
    <w:rsid w:val="00FF6702"/>
    <w:rsid w:val="00FF7B2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F30"/>
  </w:style>
  <w:style w:type="paragraph" w:styleId="1">
    <w:name w:val="heading 1"/>
    <w:basedOn w:val="a"/>
    <w:next w:val="a"/>
    <w:link w:val="1Char"/>
    <w:uiPriority w:val="9"/>
    <w:qFormat/>
    <w:rsid w:val="00067F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067F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067F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67F3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067F3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067F3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067F3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067F3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067F3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7F30"/>
    <w:rPr>
      <w:b/>
      <w:bCs/>
    </w:rPr>
  </w:style>
  <w:style w:type="paragraph" w:styleId="a4">
    <w:name w:val="List Paragraph"/>
    <w:basedOn w:val="a"/>
    <w:uiPriority w:val="34"/>
    <w:qFormat/>
    <w:rsid w:val="00067F30"/>
    <w:pPr>
      <w:ind w:left="720"/>
      <w:contextualSpacing/>
    </w:pPr>
  </w:style>
  <w:style w:type="paragraph" w:styleId="a5">
    <w:name w:val="Title"/>
    <w:basedOn w:val="a"/>
    <w:next w:val="a"/>
    <w:link w:val="Char"/>
    <w:uiPriority w:val="10"/>
    <w:qFormat/>
    <w:rsid w:val="00067F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제목 Char"/>
    <w:basedOn w:val="a0"/>
    <w:link w:val="a5"/>
    <w:uiPriority w:val="10"/>
    <w:rsid w:val="00067F30"/>
    <w:rPr>
      <w:rFonts w:asciiTheme="majorHAnsi" w:eastAsiaTheme="majorEastAsia" w:hAnsiTheme="majorHAnsi" w:cstheme="majorBidi"/>
      <w:color w:val="17365D" w:themeColor="text2" w:themeShade="BF"/>
      <w:spacing w:val="5"/>
      <w:kern w:val="28"/>
      <w:sz w:val="52"/>
      <w:szCs w:val="52"/>
    </w:rPr>
  </w:style>
  <w:style w:type="character" w:customStyle="1" w:styleId="1Char">
    <w:name w:val="제목 1 Char"/>
    <w:basedOn w:val="a0"/>
    <w:link w:val="1"/>
    <w:uiPriority w:val="9"/>
    <w:rsid w:val="00067F30"/>
    <w:rPr>
      <w:rFonts w:asciiTheme="majorHAnsi" w:eastAsiaTheme="majorEastAsia" w:hAnsiTheme="majorHAnsi" w:cstheme="majorBidi"/>
      <w:b/>
      <w:bCs/>
      <w:color w:val="365F91" w:themeColor="accent1" w:themeShade="BF"/>
      <w:sz w:val="28"/>
      <w:szCs w:val="28"/>
    </w:rPr>
  </w:style>
  <w:style w:type="character" w:customStyle="1" w:styleId="2Char">
    <w:name w:val="제목 2 Char"/>
    <w:basedOn w:val="a0"/>
    <w:link w:val="2"/>
    <w:uiPriority w:val="9"/>
    <w:semiHidden/>
    <w:rsid w:val="00067F30"/>
    <w:rPr>
      <w:rFonts w:asciiTheme="majorHAnsi" w:eastAsiaTheme="majorEastAsia" w:hAnsiTheme="majorHAnsi" w:cstheme="majorBidi"/>
      <w:b/>
      <w:bCs/>
      <w:color w:val="4F81BD" w:themeColor="accent1"/>
      <w:sz w:val="26"/>
      <w:szCs w:val="26"/>
    </w:rPr>
  </w:style>
  <w:style w:type="character" w:customStyle="1" w:styleId="3Char">
    <w:name w:val="제목 3 Char"/>
    <w:basedOn w:val="a0"/>
    <w:link w:val="3"/>
    <w:uiPriority w:val="9"/>
    <w:rsid w:val="00067F30"/>
    <w:rPr>
      <w:rFonts w:asciiTheme="majorHAnsi" w:eastAsiaTheme="majorEastAsia" w:hAnsiTheme="majorHAnsi" w:cstheme="majorBidi"/>
      <w:b/>
      <w:bCs/>
      <w:color w:val="4F81BD" w:themeColor="accent1"/>
    </w:rPr>
  </w:style>
  <w:style w:type="character" w:customStyle="1" w:styleId="4Char">
    <w:name w:val="제목 4 Char"/>
    <w:basedOn w:val="a0"/>
    <w:link w:val="4"/>
    <w:uiPriority w:val="9"/>
    <w:rsid w:val="00067F30"/>
    <w:rPr>
      <w:rFonts w:asciiTheme="majorHAnsi" w:eastAsiaTheme="majorEastAsia" w:hAnsiTheme="majorHAnsi" w:cstheme="majorBidi"/>
      <w:b/>
      <w:bCs/>
      <w:i/>
      <w:iCs/>
      <w:color w:val="4F81BD" w:themeColor="accent1"/>
    </w:rPr>
  </w:style>
  <w:style w:type="character" w:customStyle="1" w:styleId="5Char">
    <w:name w:val="제목 5 Char"/>
    <w:basedOn w:val="a0"/>
    <w:link w:val="5"/>
    <w:uiPriority w:val="9"/>
    <w:rsid w:val="00067F30"/>
    <w:rPr>
      <w:rFonts w:asciiTheme="majorHAnsi" w:eastAsiaTheme="majorEastAsia" w:hAnsiTheme="majorHAnsi" w:cstheme="majorBidi"/>
      <w:color w:val="243F60" w:themeColor="accent1" w:themeShade="7F"/>
    </w:rPr>
  </w:style>
  <w:style w:type="character" w:customStyle="1" w:styleId="6Char">
    <w:name w:val="제목 6 Char"/>
    <w:basedOn w:val="a0"/>
    <w:link w:val="6"/>
    <w:uiPriority w:val="9"/>
    <w:rsid w:val="00067F30"/>
    <w:rPr>
      <w:rFonts w:asciiTheme="majorHAnsi" w:eastAsiaTheme="majorEastAsia" w:hAnsiTheme="majorHAnsi" w:cstheme="majorBidi"/>
      <w:i/>
      <w:iCs/>
      <w:color w:val="243F60" w:themeColor="accent1" w:themeShade="7F"/>
    </w:rPr>
  </w:style>
  <w:style w:type="character" w:customStyle="1" w:styleId="7Char">
    <w:name w:val="제목 7 Char"/>
    <w:basedOn w:val="a0"/>
    <w:link w:val="7"/>
    <w:uiPriority w:val="9"/>
    <w:rsid w:val="00067F30"/>
    <w:rPr>
      <w:rFonts w:asciiTheme="majorHAnsi" w:eastAsiaTheme="majorEastAsia" w:hAnsiTheme="majorHAnsi" w:cstheme="majorBidi"/>
      <w:i/>
      <w:iCs/>
      <w:color w:val="404040" w:themeColor="text1" w:themeTint="BF"/>
    </w:rPr>
  </w:style>
  <w:style w:type="character" w:customStyle="1" w:styleId="8Char">
    <w:name w:val="제목 8 Char"/>
    <w:basedOn w:val="a0"/>
    <w:link w:val="8"/>
    <w:uiPriority w:val="9"/>
    <w:rsid w:val="00067F30"/>
    <w:rPr>
      <w:rFonts w:asciiTheme="majorHAnsi" w:eastAsiaTheme="majorEastAsia" w:hAnsiTheme="majorHAnsi" w:cstheme="majorBidi"/>
      <w:color w:val="4F81BD" w:themeColor="accent1"/>
      <w:sz w:val="20"/>
      <w:szCs w:val="20"/>
    </w:rPr>
  </w:style>
  <w:style w:type="character" w:customStyle="1" w:styleId="9Char">
    <w:name w:val="제목 9 Char"/>
    <w:basedOn w:val="a0"/>
    <w:link w:val="9"/>
    <w:uiPriority w:val="9"/>
    <w:rsid w:val="00067F30"/>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067F30"/>
    <w:pPr>
      <w:spacing w:line="240" w:lineRule="auto"/>
    </w:pPr>
    <w:rPr>
      <w:b/>
      <w:bCs/>
      <w:color w:val="4F81BD" w:themeColor="accent1"/>
      <w:sz w:val="18"/>
      <w:szCs w:val="18"/>
    </w:rPr>
  </w:style>
  <w:style w:type="paragraph" w:styleId="a7">
    <w:name w:val="Subtitle"/>
    <w:basedOn w:val="a"/>
    <w:next w:val="a"/>
    <w:link w:val="Char0"/>
    <w:uiPriority w:val="11"/>
    <w:qFormat/>
    <w:rsid w:val="00067F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부제 Char"/>
    <w:basedOn w:val="a0"/>
    <w:link w:val="a7"/>
    <w:uiPriority w:val="11"/>
    <w:rsid w:val="00067F30"/>
    <w:rPr>
      <w:rFonts w:asciiTheme="majorHAnsi" w:eastAsiaTheme="majorEastAsia" w:hAnsiTheme="majorHAnsi" w:cstheme="majorBidi"/>
      <w:i/>
      <w:iCs/>
      <w:color w:val="4F81BD" w:themeColor="accent1"/>
      <w:spacing w:val="15"/>
      <w:sz w:val="24"/>
      <w:szCs w:val="24"/>
    </w:rPr>
  </w:style>
  <w:style w:type="character" w:styleId="a8">
    <w:name w:val="Emphasis"/>
    <w:basedOn w:val="a0"/>
    <w:uiPriority w:val="20"/>
    <w:qFormat/>
    <w:rsid w:val="00067F30"/>
    <w:rPr>
      <w:i/>
      <w:iCs/>
    </w:rPr>
  </w:style>
  <w:style w:type="paragraph" w:styleId="a9">
    <w:name w:val="No Spacing"/>
    <w:uiPriority w:val="1"/>
    <w:qFormat/>
    <w:rsid w:val="00067F30"/>
    <w:pPr>
      <w:spacing w:after="0" w:line="240" w:lineRule="auto"/>
    </w:pPr>
  </w:style>
  <w:style w:type="paragraph" w:styleId="aa">
    <w:name w:val="Quote"/>
    <w:basedOn w:val="a"/>
    <w:next w:val="a"/>
    <w:link w:val="Char1"/>
    <w:uiPriority w:val="29"/>
    <w:qFormat/>
    <w:rsid w:val="00067F30"/>
    <w:rPr>
      <w:i/>
      <w:iCs/>
      <w:color w:val="000000" w:themeColor="text1"/>
    </w:rPr>
  </w:style>
  <w:style w:type="character" w:customStyle="1" w:styleId="Char1">
    <w:name w:val="인용 Char"/>
    <w:basedOn w:val="a0"/>
    <w:link w:val="aa"/>
    <w:uiPriority w:val="29"/>
    <w:rsid w:val="00067F30"/>
    <w:rPr>
      <w:i/>
      <w:iCs/>
      <w:color w:val="000000" w:themeColor="text1"/>
    </w:rPr>
  </w:style>
  <w:style w:type="paragraph" w:styleId="ab">
    <w:name w:val="Intense Quote"/>
    <w:basedOn w:val="a"/>
    <w:next w:val="a"/>
    <w:link w:val="Char2"/>
    <w:uiPriority w:val="30"/>
    <w:qFormat/>
    <w:rsid w:val="00067F30"/>
    <w:pPr>
      <w:pBdr>
        <w:bottom w:val="single" w:sz="4" w:space="4" w:color="4F81BD" w:themeColor="accent1"/>
      </w:pBdr>
      <w:spacing w:before="200" w:after="280"/>
      <w:ind w:left="936" w:right="936"/>
    </w:pPr>
    <w:rPr>
      <w:b/>
      <w:bCs/>
      <w:i/>
      <w:iCs/>
      <w:color w:val="4F81BD" w:themeColor="accent1"/>
    </w:rPr>
  </w:style>
  <w:style w:type="character" w:customStyle="1" w:styleId="Char2">
    <w:name w:val="강한 인용 Char"/>
    <w:basedOn w:val="a0"/>
    <w:link w:val="ab"/>
    <w:uiPriority w:val="30"/>
    <w:rsid w:val="00067F30"/>
    <w:rPr>
      <w:b/>
      <w:bCs/>
      <w:i/>
      <w:iCs/>
      <w:color w:val="4F81BD" w:themeColor="accent1"/>
    </w:rPr>
  </w:style>
  <w:style w:type="character" w:styleId="ac">
    <w:name w:val="Subtle Emphasis"/>
    <w:basedOn w:val="a0"/>
    <w:uiPriority w:val="19"/>
    <w:qFormat/>
    <w:rsid w:val="00067F30"/>
    <w:rPr>
      <w:i/>
      <w:iCs/>
      <w:color w:val="808080" w:themeColor="text1" w:themeTint="7F"/>
    </w:rPr>
  </w:style>
  <w:style w:type="character" w:styleId="ad">
    <w:name w:val="Intense Emphasis"/>
    <w:basedOn w:val="a0"/>
    <w:uiPriority w:val="21"/>
    <w:qFormat/>
    <w:rsid w:val="00067F30"/>
    <w:rPr>
      <w:b/>
      <w:bCs/>
      <w:i/>
      <w:iCs/>
      <w:color w:val="4F81BD" w:themeColor="accent1"/>
    </w:rPr>
  </w:style>
  <w:style w:type="character" w:styleId="ae">
    <w:name w:val="Subtle Reference"/>
    <w:basedOn w:val="a0"/>
    <w:uiPriority w:val="31"/>
    <w:qFormat/>
    <w:rsid w:val="00067F30"/>
    <w:rPr>
      <w:smallCaps/>
      <w:color w:val="C0504D" w:themeColor="accent2"/>
      <w:u w:val="single"/>
    </w:rPr>
  </w:style>
  <w:style w:type="character" w:styleId="af">
    <w:name w:val="Intense Reference"/>
    <w:basedOn w:val="a0"/>
    <w:uiPriority w:val="32"/>
    <w:qFormat/>
    <w:rsid w:val="00067F30"/>
    <w:rPr>
      <w:b/>
      <w:bCs/>
      <w:smallCaps/>
      <w:color w:val="C0504D" w:themeColor="accent2"/>
      <w:spacing w:val="5"/>
      <w:u w:val="single"/>
    </w:rPr>
  </w:style>
  <w:style w:type="character" w:styleId="af0">
    <w:name w:val="Book Title"/>
    <w:basedOn w:val="a0"/>
    <w:uiPriority w:val="33"/>
    <w:qFormat/>
    <w:rsid w:val="00067F30"/>
    <w:rPr>
      <w:b/>
      <w:bCs/>
      <w:smallCaps/>
      <w:spacing w:val="5"/>
    </w:rPr>
  </w:style>
  <w:style w:type="paragraph" w:styleId="TOC">
    <w:name w:val="TOC Heading"/>
    <w:basedOn w:val="1"/>
    <w:next w:val="a"/>
    <w:uiPriority w:val="39"/>
    <w:semiHidden/>
    <w:unhideWhenUsed/>
    <w:qFormat/>
    <w:rsid w:val="00067F30"/>
    <w:pPr>
      <w:outlineLvl w:val="9"/>
    </w:pPr>
  </w:style>
  <w:style w:type="paragraph" w:customStyle="1" w:styleId="af1">
    <w:name w:val="바탕글"/>
    <w:basedOn w:val="a"/>
    <w:rsid w:val="007B2438"/>
    <w:pPr>
      <w:snapToGrid w:val="0"/>
      <w:spacing w:after="0" w:line="384" w:lineRule="auto"/>
    </w:pPr>
    <w:rPr>
      <w:rFonts w:ascii="한양신명조" w:eastAsia="한양신명조" w:hAnsi="한양신명조" w:cs="굴림"/>
      <w:color w:val="000000"/>
      <w:sz w:val="20"/>
      <w:szCs w:val="20"/>
      <w:lang w:eastAsia="ko-KR" w:bidi="ar-SA"/>
    </w:rPr>
  </w:style>
  <w:style w:type="paragraph" w:styleId="af2">
    <w:name w:val="Normal (Web)"/>
    <w:basedOn w:val="a"/>
    <w:uiPriority w:val="99"/>
    <w:semiHidden/>
    <w:unhideWhenUsed/>
    <w:rsid w:val="007B2438"/>
    <w:pPr>
      <w:spacing w:before="100" w:beforeAutospacing="1" w:after="100" w:afterAutospacing="1" w:line="240" w:lineRule="auto"/>
      <w:jc w:val="left"/>
    </w:pPr>
    <w:rPr>
      <w:rFonts w:ascii="굴림" w:eastAsia="굴림" w:hAnsi="굴림" w:cs="굴림"/>
      <w:sz w:val="24"/>
      <w:szCs w:val="24"/>
      <w:lang w:eastAsia="ko-KR" w:bidi="ar-SA"/>
    </w:rPr>
  </w:style>
</w:styles>
</file>

<file path=word/webSettings.xml><?xml version="1.0" encoding="utf-8"?>
<w:webSettings xmlns:r="http://schemas.openxmlformats.org/officeDocument/2006/relationships" xmlns:w="http://schemas.openxmlformats.org/wordprocessingml/2006/main">
  <w:divs>
    <w:div w:id="719406642">
      <w:bodyDiv w:val="1"/>
      <w:marLeft w:val="0"/>
      <w:marRight w:val="0"/>
      <w:marTop w:val="0"/>
      <w:marBottom w:val="0"/>
      <w:divBdr>
        <w:top w:val="none" w:sz="0" w:space="0" w:color="auto"/>
        <w:left w:val="none" w:sz="0" w:space="0" w:color="auto"/>
        <w:bottom w:val="none" w:sz="0" w:space="0" w:color="auto"/>
        <w:right w:val="none" w:sz="0" w:space="0" w:color="auto"/>
      </w:divBdr>
    </w:div>
    <w:div w:id="1001160329">
      <w:bodyDiv w:val="1"/>
      <w:marLeft w:val="0"/>
      <w:marRight w:val="0"/>
      <w:marTop w:val="0"/>
      <w:marBottom w:val="0"/>
      <w:divBdr>
        <w:top w:val="none" w:sz="0" w:space="0" w:color="auto"/>
        <w:left w:val="none" w:sz="0" w:space="0" w:color="auto"/>
        <w:bottom w:val="none" w:sz="0" w:space="0" w:color="auto"/>
        <w:right w:val="none" w:sz="0" w:space="0" w:color="auto"/>
      </w:divBdr>
      <w:divsChild>
        <w:div w:id="1531844831">
          <w:marLeft w:val="0"/>
          <w:marRight w:val="0"/>
          <w:marTop w:val="0"/>
          <w:marBottom w:val="300"/>
          <w:divBdr>
            <w:top w:val="none" w:sz="0" w:space="0" w:color="auto"/>
            <w:left w:val="none" w:sz="0" w:space="0" w:color="auto"/>
            <w:bottom w:val="none" w:sz="0" w:space="0" w:color="auto"/>
            <w:right w:val="none" w:sz="0" w:space="0" w:color="auto"/>
          </w:divBdr>
          <w:divsChild>
            <w:div w:id="391006285">
              <w:marLeft w:val="0"/>
              <w:marRight w:val="0"/>
              <w:marTop w:val="150"/>
              <w:marBottom w:val="150"/>
              <w:divBdr>
                <w:top w:val="none" w:sz="0" w:space="0" w:color="auto"/>
                <w:left w:val="none" w:sz="0" w:space="0" w:color="auto"/>
                <w:bottom w:val="none" w:sz="0" w:space="0" w:color="auto"/>
                <w:right w:val="none" w:sz="0" w:space="0" w:color="auto"/>
              </w:divBdr>
              <w:divsChild>
                <w:div w:id="678431285">
                  <w:marLeft w:val="0"/>
                  <w:marRight w:val="0"/>
                  <w:marTop w:val="0"/>
                  <w:marBottom w:val="0"/>
                  <w:divBdr>
                    <w:top w:val="none" w:sz="0" w:space="0" w:color="auto"/>
                    <w:left w:val="none" w:sz="0" w:space="0" w:color="auto"/>
                    <w:bottom w:val="none" w:sz="0" w:space="0" w:color="auto"/>
                    <w:right w:val="none" w:sz="0" w:space="0" w:color="auto"/>
                  </w:divBdr>
                  <w:divsChild>
                    <w:div w:id="189413317">
                      <w:marLeft w:val="0"/>
                      <w:marRight w:val="0"/>
                      <w:marTop w:val="0"/>
                      <w:marBottom w:val="0"/>
                      <w:divBdr>
                        <w:top w:val="none" w:sz="0" w:space="0" w:color="auto"/>
                        <w:left w:val="none" w:sz="0" w:space="0" w:color="auto"/>
                        <w:bottom w:val="none" w:sz="0" w:space="0" w:color="auto"/>
                        <w:right w:val="none" w:sz="0" w:space="0" w:color="auto"/>
                      </w:divBdr>
                      <w:divsChild>
                        <w:div w:id="1942450988">
                          <w:marLeft w:val="0"/>
                          <w:marRight w:val="0"/>
                          <w:marTop w:val="0"/>
                          <w:marBottom w:val="0"/>
                          <w:divBdr>
                            <w:top w:val="none" w:sz="0" w:space="0" w:color="auto"/>
                            <w:left w:val="none" w:sz="0" w:space="0" w:color="auto"/>
                            <w:bottom w:val="single" w:sz="6" w:space="0" w:color="333333"/>
                            <w:right w:val="none" w:sz="0" w:space="0" w:color="auto"/>
                          </w:divBdr>
                          <w:divsChild>
                            <w:div w:id="8187487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117769">
      <w:bodyDiv w:val="1"/>
      <w:marLeft w:val="0"/>
      <w:marRight w:val="0"/>
      <w:marTop w:val="0"/>
      <w:marBottom w:val="0"/>
      <w:divBdr>
        <w:top w:val="none" w:sz="0" w:space="0" w:color="auto"/>
        <w:left w:val="none" w:sz="0" w:space="0" w:color="auto"/>
        <w:bottom w:val="none" w:sz="0" w:space="0" w:color="auto"/>
        <w:right w:val="none" w:sz="0" w:space="0" w:color="auto"/>
      </w:divBdr>
    </w:div>
    <w:div w:id="1113595433">
      <w:bodyDiv w:val="1"/>
      <w:marLeft w:val="0"/>
      <w:marRight w:val="0"/>
      <w:marTop w:val="0"/>
      <w:marBottom w:val="0"/>
      <w:divBdr>
        <w:top w:val="none" w:sz="0" w:space="0" w:color="auto"/>
        <w:left w:val="none" w:sz="0" w:space="0" w:color="auto"/>
        <w:bottom w:val="none" w:sz="0" w:space="0" w:color="auto"/>
        <w:right w:val="none" w:sz="0" w:space="0" w:color="auto"/>
      </w:divBdr>
      <w:divsChild>
        <w:div w:id="886601645">
          <w:marLeft w:val="0"/>
          <w:marRight w:val="0"/>
          <w:marTop w:val="0"/>
          <w:marBottom w:val="300"/>
          <w:divBdr>
            <w:top w:val="none" w:sz="0" w:space="0" w:color="auto"/>
            <w:left w:val="none" w:sz="0" w:space="0" w:color="auto"/>
            <w:bottom w:val="none" w:sz="0" w:space="0" w:color="auto"/>
            <w:right w:val="none" w:sz="0" w:space="0" w:color="auto"/>
          </w:divBdr>
          <w:divsChild>
            <w:div w:id="1997687724">
              <w:marLeft w:val="0"/>
              <w:marRight w:val="0"/>
              <w:marTop w:val="150"/>
              <w:marBottom w:val="150"/>
              <w:divBdr>
                <w:top w:val="none" w:sz="0" w:space="0" w:color="auto"/>
                <w:left w:val="none" w:sz="0" w:space="0" w:color="auto"/>
                <w:bottom w:val="none" w:sz="0" w:space="0" w:color="auto"/>
                <w:right w:val="none" w:sz="0" w:space="0" w:color="auto"/>
              </w:divBdr>
              <w:divsChild>
                <w:div w:id="407118957">
                  <w:marLeft w:val="0"/>
                  <w:marRight w:val="0"/>
                  <w:marTop w:val="0"/>
                  <w:marBottom w:val="0"/>
                  <w:divBdr>
                    <w:top w:val="none" w:sz="0" w:space="0" w:color="auto"/>
                    <w:left w:val="none" w:sz="0" w:space="0" w:color="auto"/>
                    <w:bottom w:val="none" w:sz="0" w:space="0" w:color="auto"/>
                    <w:right w:val="none" w:sz="0" w:space="0" w:color="auto"/>
                  </w:divBdr>
                  <w:divsChild>
                    <w:div w:id="887499900">
                      <w:marLeft w:val="0"/>
                      <w:marRight w:val="0"/>
                      <w:marTop w:val="300"/>
                      <w:marBottom w:val="0"/>
                      <w:divBdr>
                        <w:top w:val="none" w:sz="0" w:space="0" w:color="auto"/>
                        <w:left w:val="none" w:sz="0" w:space="0" w:color="auto"/>
                        <w:bottom w:val="none" w:sz="0" w:space="0" w:color="auto"/>
                        <w:right w:val="none" w:sz="0" w:space="0" w:color="auto"/>
                      </w:divBdr>
                      <w:divsChild>
                        <w:div w:id="27950964">
                          <w:marLeft w:val="0"/>
                          <w:marRight w:val="0"/>
                          <w:marTop w:val="0"/>
                          <w:marBottom w:val="0"/>
                          <w:divBdr>
                            <w:top w:val="none" w:sz="0" w:space="0" w:color="auto"/>
                            <w:left w:val="none" w:sz="0" w:space="0" w:color="auto"/>
                            <w:bottom w:val="none" w:sz="0" w:space="0" w:color="auto"/>
                            <w:right w:val="none" w:sz="0" w:space="0" w:color="auto"/>
                          </w:divBdr>
                          <w:divsChild>
                            <w:div w:id="19004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542837">
      <w:bodyDiv w:val="1"/>
      <w:marLeft w:val="0"/>
      <w:marRight w:val="0"/>
      <w:marTop w:val="0"/>
      <w:marBottom w:val="0"/>
      <w:divBdr>
        <w:top w:val="none" w:sz="0" w:space="0" w:color="auto"/>
        <w:left w:val="none" w:sz="0" w:space="0" w:color="auto"/>
        <w:bottom w:val="none" w:sz="0" w:space="0" w:color="auto"/>
        <w:right w:val="none" w:sz="0" w:space="0" w:color="auto"/>
      </w:divBdr>
    </w:div>
    <w:div w:id="1504659049">
      <w:bodyDiv w:val="1"/>
      <w:marLeft w:val="0"/>
      <w:marRight w:val="0"/>
      <w:marTop w:val="0"/>
      <w:marBottom w:val="0"/>
      <w:divBdr>
        <w:top w:val="none" w:sz="0" w:space="0" w:color="auto"/>
        <w:left w:val="none" w:sz="0" w:space="0" w:color="auto"/>
        <w:bottom w:val="none" w:sz="0" w:space="0" w:color="auto"/>
        <w:right w:val="none" w:sz="0" w:space="0" w:color="auto"/>
      </w:divBdr>
    </w:div>
    <w:div w:id="213209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udcanon.org/xe/index.php?document_srl=579"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1306</Words>
  <Characters>7445</Characters>
  <Application>Microsoft Office Word</Application>
  <DocSecurity>0</DocSecurity>
  <Lines>62</Lines>
  <Paragraphs>17</Paragraphs>
  <ScaleCrop>false</ScaleCrop>
  <Company>XP SP3 FINAL</Company>
  <LinksUpToDate>false</LinksUpToDate>
  <CharactersWithSpaces>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snoopy</dc:creator>
  <cp:keywords/>
  <dc:description/>
  <cp:lastModifiedBy>snoopy</cp:lastModifiedBy>
  <cp:revision>2</cp:revision>
  <dcterms:created xsi:type="dcterms:W3CDTF">2012-07-03T01:01:00Z</dcterms:created>
  <dcterms:modified xsi:type="dcterms:W3CDTF">2012-07-03T01:01:00Z</dcterms:modified>
</cp:coreProperties>
</file>